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E0BA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C253DB" w:rsidRPr="007E0BAA">
        <w:rPr>
          <w:rFonts w:ascii="Times New Roman" w:hAnsi="Times New Roman"/>
          <w:b/>
          <w:sz w:val="20"/>
          <w:szCs w:val="20"/>
        </w:rPr>
        <w:t>38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137141" w:rsidRPr="007E0BAA">
        <w:rPr>
          <w:rFonts w:ascii="Times New Roman" w:hAnsi="Times New Roman"/>
          <w:b/>
          <w:sz w:val="20"/>
          <w:szCs w:val="20"/>
        </w:rPr>
        <w:t>0</w:t>
      </w:r>
      <w:r w:rsidR="00C253DB" w:rsidRPr="007E0BAA">
        <w:rPr>
          <w:rFonts w:ascii="Times New Roman" w:hAnsi="Times New Roman"/>
          <w:b/>
          <w:sz w:val="20"/>
          <w:szCs w:val="20"/>
        </w:rPr>
        <w:t>7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апреля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bookmarkEnd w:id="0"/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992"/>
        <w:gridCol w:w="1134"/>
        <w:gridCol w:w="1701"/>
        <w:gridCol w:w="1701"/>
        <w:gridCol w:w="1843"/>
        <w:gridCol w:w="1701"/>
      </w:tblGrid>
      <w:tr w:rsidR="00C253DB" w:rsidRPr="00D058AC" w:rsidTr="00C253DB">
        <w:tc>
          <w:tcPr>
            <w:tcW w:w="709" w:type="dxa"/>
            <w:hideMark/>
          </w:tcPr>
          <w:p w:rsidR="00C253DB" w:rsidRPr="00D058AC" w:rsidRDefault="00C25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106" w:type="dxa"/>
            <w:hideMark/>
          </w:tcPr>
          <w:p w:rsidR="00C253DB" w:rsidRPr="00D058AC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C253DB" w:rsidRPr="00D058AC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C253DB" w:rsidRPr="00D058AC" w:rsidRDefault="00C253DB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C253DB" w:rsidRPr="00D058AC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C253DB" w:rsidRPr="00D058AC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C253DB" w:rsidRPr="00D058AC" w:rsidRDefault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  <w:hideMark/>
          </w:tcPr>
          <w:p w:rsidR="00C253DB" w:rsidRPr="00D058AC" w:rsidRDefault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253DB" w:rsidRPr="00D058AC" w:rsidTr="00C253DB">
        <w:tc>
          <w:tcPr>
            <w:tcW w:w="709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Амброксол Сироп, 30мг/5мл, 150 мл № 1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558,69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83 803,50   </w:t>
            </w:r>
          </w:p>
        </w:tc>
        <w:tc>
          <w:tcPr>
            <w:tcW w:w="1843" w:type="dxa"/>
          </w:tcPr>
          <w:p w:rsidR="00C253DB" w:rsidRPr="00D058AC" w:rsidRDefault="00C253DB" w:rsidP="00C253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Ацетилсалициловая кислота Таблетки 0.5 г №10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147 000,00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Кальция глюконат стабилизированный Раствор для инъекций, 100 мг/мл, 10 мл, № 10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35 980,00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Кофеин-бензоат натрия Нет данных Раствор для подкожного введения, 200 мг/мл, 1 мл, №10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224,32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112 160,00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F424E4" w:rsidRDefault="00F424E4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Окситоцин,Раствор для внутривенного и внутримышечного введения, 5 МЕ/мл, 1 мл №10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465 550,00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F424E4" w:rsidRDefault="00F424E4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sz w:val="20"/>
                <w:szCs w:val="20"/>
              </w:rPr>
              <w:t>Цефтриаксон (Роцефин1,0)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3678,15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367 815,00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C253DB">
        <w:tc>
          <w:tcPr>
            <w:tcW w:w="709" w:type="dxa"/>
          </w:tcPr>
          <w:p w:rsidR="00C253DB" w:rsidRPr="00F424E4" w:rsidRDefault="00F424E4" w:rsidP="00C25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106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C253DB" w:rsidRPr="00C253DB" w:rsidRDefault="00C253DB" w:rsidP="00124B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22 960,00   </w:t>
            </w:r>
          </w:p>
        </w:tc>
        <w:tc>
          <w:tcPr>
            <w:tcW w:w="1843" w:type="dxa"/>
          </w:tcPr>
          <w:p w:rsidR="00C253DB" w:rsidRDefault="00C253DB" w:rsidP="00C253DB">
            <w:pPr>
              <w:jc w:val="center"/>
            </w:pPr>
            <w:r w:rsidRPr="006B60BA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253DB" w:rsidRPr="00D058AC" w:rsidRDefault="00C253DB" w:rsidP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C253DB" w:rsidRPr="00D058AC" w:rsidTr="001704BB">
        <w:trPr>
          <w:trHeight w:val="699"/>
        </w:trPr>
        <w:tc>
          <w:tcPr>
            <w:tcW w:w="709" w:type="dxa"/>
          </w:tcPr>
          <w:p w:rsidR="00C253DB" w:rsidRPr="00D058AC" w:rsidRDefault="00C253DB" w:rsidP="00C25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53D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253DB" w:rsidRPr="00C253DB" w:rsidRDefault="00C253DB" w:rsidP="00C253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3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424E4" w:rsidRDefault="00F424E4" w:rsidP="00F424E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1 235 268,50</w:t>
            </w:r>
          </w:p>
          <w:p w:rsidR="00C253DB" w:rsidRPr="00C253DB" w:rsidRDefault="00C253DB" w:rsidP="00C253D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253DB" w:rsidRPr="00D058AC" w:rsidRDefault="00C253DB" w:rsidP="00C253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C253DB" w:rsidRPr="00D058AC" w:rsidRDefault="00C253DB" w:rsidP="00C253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24B99" w:rsidRDefault="00124B99" w:rsidP="00124B99">
      <w:p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C92091" w:rsidRDefault="00C92091" w:rsidP="00124B99">
      <w:p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24B99" w:rsidRDefault="00C92091" w:rsidP="00124B99">
      <w:p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lastRenderedPageBreak/>
        <w:t>Дата и время представления ценового предложения:</w:t>
      </w:r>
    </w:p>
    <w:p w:rsidR="001B7B27" w:rsidRPr="00D058AC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124B99" w:rsidRPr="00B02AB9" w:rsidRDefault="00124B99" w:rsidP="00124B9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  <w:r w:rsidRPr="00D058AC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color w:val="FF0000"/>
          <w:sz w:val="18"/>
          <w:szCs w:val="18"/>
          <w:lang w:val="kk-KZ" w:eastAsia="ru-RU"/>
        </w:rPr>
        <w:t xml:space="preserve">        </w:t>
      </w: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3F2B10" w:rsidRPr="00D058AC" w:rsidRDefault="003F2B10" w:rsidP="003B000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124B9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»</w:t>
      </w:r>
      <w:r w:rsidR="00124B99">
        <w:rPr>
          <w:rFonts w:ascii="Times New Roman" w:hAnsi="Times New Roman"/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7C" w:rsidRDefault="00F8017C" w:rsidP="00233E55">
      <w:pPr>
        <w:spacing w:after="0" w:line="240" w:lineRule="auto"/>
      </w:pPr>
      <w:r>
        <w:separator/>
      </w:r>
    </w:p>
  </w:endnote>
  <w:endnote w:type="continuationSeparator" w:id="0">
    <w:p w:rsidR="00F8017C" w:rsidRDefault="00F8017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7C" w:rsidRDefault="00F8017C" w:rsidP="00233E55">
      <w:pPr>
        <w:spacing w:after="0" w:line="240" w:lineRule="auto"/>
      </w:pPr>
      <w:r>
        <w:separator/>
      </w:r>
    </w:p>
  </w:footnote>
  <w:footnote w:type="continuationSeparator" w:id="0">
    <w:p w:rsidR="00F8017C" w:rsidRDefault="00F8017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9070-5B1E-4EFF-AE0E-6B51DA38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293</cp:revision>
  <cp:lastPrinted>2022-03-25T08:16:00Z</cp:lastPrinted>
  <dcterms:created xsi:type="dcterms:W3CDTF">2021-07-27T04:19:00Z</dcterms:created>
  <dcterms:modified xsi:type="dcterms:W3CDTF">2022-04-07T09:48:00Z</dcterms:modified>
</cp:coreProperties>
</file>