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942C67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7B4463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>Протокол №</w:t>
      </w:r>
      <w:r w:rsidR="002B0B60" w:rsidRPr="007B4463">
        <w:rPr>
          <w:rFonts w:ascii="Times New Roman" w:hAnsi="Times New Roman"/>
          <w:b/>
          <w:sz w:val="16"/>
          <w:szCs w:val="16"/>
        </w:rPr>
        <w:t>1</w:t>
      </w:r>
      <w:r w:rsidR="00EF0C4E">
        <w:rPr>
          <w:rFonts w:ascii="Times New Roman" w:hAnsi="Times New Roman"/>
          <w:b/>
          <w:sz w:val="16"/>
          <w:szCs w:val="16"/>
        </w:rPr>
        <w:t>10</w:t>
      </w:r>
    </w:p>
    <w:p w:rsidR="001B7B27" w:rsidRPr="007B446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7B4463">
        <w:rPr>
          <w:rFonts w:ascii="Times New Roman" w:hAnsi="Times New Roman"/>
          <w:b/>
          <w:sz w:val="16"/>
          <w:szCs w:val="16"/>
        </w:rPr>
        <w:t>4</w:t>
      </w:r>
      <w:r w:rsidRPr="007B4463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7B4463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7B4463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7B4463">
        <w:rPr>
          <w:rFonts w:ascii="Times New Roman" w:hAnsi="Times New Roman"/>
          <w:b/>
          <w:sz w:val="16"/>
          <w:szCs w:val="16"/>
        </w:rPr>
        <w:t xml:space="preserve">           </w:t>
      </w:r>
      <w:r w:rsidRPr="007B4463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7B446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Pr="007B4463">
        <w:rPr>
          <w:rFonts w:ascii="Times New Roman" w:hAnsi="Times New Roman"/>
          <w:b/>
          <w:sz w:val="16"/>
          <w:szCs w:val="16"/>
        </w:rPr>
        <w:t xml:space="preserve">  «</w:t>
      </w:r>
      <w:r w:rsidR="009C5782" w:rsidRPr="007B4463">
        <w:rPr>
          <w:rFonts w:ascii="Times New Roman" w:hAnsi="Times New Roman"/>
          <w:b/>
          <w:sz w:val="16"/>
          <w:szCs w:val="16"/>
          <w:lang w:val="kk-KZ"/>
        </w:rPr>
        <w:t>2</w:t>
      </w:r>
      <w:r w:rsidR="00EF0C4E">
        <w:rPr>
          <w:rFonts w:ascii="Times New Roman" w:hAnsi="Times New Roman"/>
          <w:b/>
          <w:sz w:val="16"/>
          <w:szCs w:val="16"/>
          <w:lang w:val="kk-KZ"/>
        </w:rPr>
        <w:t>9</w:t>
      </w:r>
      <w:bookmarkStart w:id="0" w:name="_GoBack"/>
      <w:bookmarkEnd w:id="0"/>
      <w:r w:rsidRPr="007B4463">
        <w:rPr>
          <w:rFonts w:ascii="Times New Roman" w:hAnsi="Times New Roman"/>
          <w:b/>
          <w:sz w:val="16"/>
          <w:szCs w:val="16"/>
        </w:rPr>
        <w:t>»</w:t>
      </w:r>
      <w:r w:rsidR="00D917EA" w:rsidRPr="007B4463">
        <w:rPr>
          <w:rFonts w:ascii="Times New Roman" w:hAnsi="Times New Roman"/>
          <w:b/>
          <w:sz w:val="16"/>
          <w:szCs w:val="16"/>
        </w:rPr>
        <w:t xml:space="preserve"> </w:t>
      </w:r>
      <w:r w:rsidR="009C5782" w:rsidRPr="007B4463">
        <w:rPr>
          <w:rFonts w:ascii="Times New Roman" w:hAnsi="Times New Roman"/>
          <w:b/>
          <w:sz w:val="16"/>
          <w:szCs w:val="16"/>
        </w:rPr>
        <w:t>ноября</w:t>
      </w:r>
      <w:r w:rsidR="008A3E12" w:rsidRPr="007B4463">
        <w:rPr>
          <w:rFonts w:ascii="Times New Roman" w:hAnsi="Times New Roman"/>
          <w:b/>
          <w:sz w:val="16"/>
          <w:szCs w:val="16"/>
        </w:rPr>
        <w:t xml:space="preserve"> </w:t>
      </w:r>
      <w:r w:rsidRPr="007B4463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7B4463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7B4463">
        <w:rPr>
          <w:rFonts w:ascii="Times New Roman" w:hAnsi="Times New Roman"/>
          <w:b/>
          <w:sz w:val="16"/>
          <w:szCs w:val="16"/>
        </w:rPr>
        <w:t>4</w:t>
      </w:r>
      <w:r w:rsidR="0010768B" w:rsidRPr="007B4463">
        <w:rPr>
          <w:rFonts w:ascii="Times New Roman" w:hAnsi="Times New Roman"/>
          <w:b/>
          <w:sz w:val="16"/>
          <w:szCs w:val="16"/>
        </w:rPr>
        <w:t xml:space="preserve"> г</w:t>
      </w:r>
      <w:r w:rsidRPr="007B4463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7B4463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7B4463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1B7B27" w:rsidRPr="007B4463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7B4463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879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3969"/>
        <w:gridCol w:w="1134"/>
        <w:gridCol w:w="851"/>
        <w:gridCol w:w="850"/>
        <w:gridCol w:w="1560"/>
        <w:gridCol w:w="1134"/>
        <w:gridCol w:w="850"/>
      </w:tblGrid>
      <w:tr w:rsidR="00EB24B8" w:rsidRPr="007B4463" w:rsidTr="00E20677">
        <w:trPr>
          <w:trHeight w:val="416"/>
        </w:trPr>
        <w:tc>
          <w:tcPr>
            <w:tcW w:w="704" w:type="dxa"/>
            <w:hideMark/>
          </w:tcPr>
          <w:p w:rsidR="00EB338D" w:rsidRPr="007B4463" w:rsidRDefault="00EB338D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3827" w:type="dxa"/>
            <w:hideMark/>
          </w:tcPr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3969" w:type="dxa"/>
          </w:tcPr>
          <w:p w:rsidR="00132AC3" w:rsidRPr="007B4463" w:rsidRDefault="00132AC3" w:rsidP="00132A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hideMark/>
          </w:tcPr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1" w:type="dxa"/>
            <w:hideMark/>
          </w:tcPr>
          <w:p w:rsidR="00EB338D" w:rsidRPr="007B4463" w:rsidRDefault="00EB338D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850" w:type="dxa"/>
            <w:hideMark/>
          </w:tcPr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60" w:type="dxa"/>
            <w:hideMark/>
          </w:tcPr>
          <w:p w:rsidR="00EB338D" w:rsidRPr="007B4463" w:rsidRDefault="00EB338D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134" w:type="dxa"/>
            <w:hideMark/>
          </w:tcPr>
          <w:p w:rsidR="00EB338D" w:rsidRPr="007B4463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850" w:type="dxa"/>
          </w:tcPr>
          <w:p w:rsidR="00EB338D" w:rsidRPr="007B4463" w:rsidRDefault="00EB338D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E20677" w:rsidRPr="007B4463" w:rsidTr="00E20677">
        <w:trPr>
          <w:trHeight w:val="413"/>
        </w:trPr>
        <w:tc>
          <w:tcPr>
            <w:tcW w:w="704" w:type="dxa"/>
          </w:tcPr>
          <w:p w:rsidR="00E20677" w:rsidRPr="007B4463" w:rsidRDefault="00E20677" w:rsidP="00E206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3827" w:type="dxa"/>
            <w:vAlign w:val="center"/>
          </w:tcPr>
          <w:p w:rsidR="00E20677" w:rsidRPr="007B4463" w:rsidRDefault="00E20677" w:rsidP="00E206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Викасол ( Менадиона натрия) раствор для инъекций 1 %, 1 мл, №10</w:t>
            </w:r>
          </w:p>
        </w:tc>
        <w:tc>
          <w:tcPr>
            <w:tcW w:w="3969" w:type="dxa"/>
            <w:vAlign w:val="center"/>
          </w:tcPr>
          <w:p w:rsidR="00E20677" w:rsidRPr="007B4463" w:rsidRDefault="00E20677" w:rsidP="00E206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Викасол ( Менадиона натрия) раствор для инъекций 1 %, 1 мл, №10</w:t>
            </w:r>
          </w:p>
        </w:tc>
        <w:tc>
          <w:tcPr>
            <w:tcW w:w="1134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ампула</w:t>
            </w:r>
          </w:p>
        </w:tc>
        <w:tc>
          <w:tcPr>
            <w:tcW w:w="851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85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sz w:val="16"/>
                <w:szCs w:val="16"/>
              </w:rPr>
              <w:t>667,36</w:t>
            </w:r>
          </w:p>
        </w:tc>
        <w:tc>
          <w:tcPr>
            <w:tcW w:w="156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333 680,00   </w:t>
            </w:r>
          </w:p>
        </w:tc>
        <w:tc>
          <w:tcPr>
            <w:tcW w:w="1134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20677" w:rsidRPr="007B4463" w:rsidTr="00E20677">
        <w:trPr>
          <w:trHeight w:val="413"/>
        </w:trPr>
        <w:tc>
          <w:tcPr>
            <w:tcW w:w="704" w:type="dxa"/>
          </w:tcPr>
          <w:p w:rsidR="00E20677" w:rsidRPr="007B4463" w:rsidRDefault="00E20677" w:rsidP="00E20677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3827" w:type="dxa"/>
          </w:tcPr>
          <w:p w:rsidR="00E20677" w:rsidRPr="007B4463" w:rsidRDefault="00E20677" w:rsidP="00E2067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Амри К Фитоменадион</w:t>
            </w:r>
          </w:p>
        </w:tc>
        <w:tc>
          <w:tcPr>
            <w:tcW w:w="3969" w:type="dxa"/>
          </w:tcPr>
          <w:p w:rsidR="00E20677" w:rsidRPr="007B4463" w:rsidRDefault="00E20677" w:rsidP="00E20677">
            <w:pPr>
              <w:rPr>
                <w:rFonts w:ascii="Times New Roman" w:hAnsi="Times New Roman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sz w:val="16"/>
                <w:szCs w:val="16"/>
              </w:rPr>
              <w:t>Амри-К Фитоменадион Раствор для внутримышечного введения, 10 мг/мл, 1 мл, №5</w:t>
            </w:r>
          </w:p>
        </w:tc>
        <w:tc>
          <w:tcPr>
            <w:tcW w:w="1134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sz w:val="16"/>
                <w:szCs w:val="16"/>
              </w:rPr>
              <w:t>ампула</w:t>
            </w:r>
          </w:p>
        </w:tc>
        <w:tc>
          <w:tcPr>
            <w:tcW w:w="851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85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132,74</w:t>
            </w:r>
          </w:p>
        </w:tc>
        <w:tc>
          <w:tcPr>
            <w:tcW w:w="156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265 480,00   </w:t>
            </w:r>
          </w:p>
        </w:tc>
        <w:tc>
          <w:tcPr>
            <w:tcW w:w="1134" w:type="dxa"/>
          </w:tcPr>
          <w:p w:rsidR="00E20677" w:rsidRPr="007B4463" w:rsidRDefault="00E20677" w:rsidP="00E20677">
            <w:pPr>
              <w:jc w:val="center"/>
              <w:rPr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sz w:val="16"/>
                <w:szCs w:val="16"/>
              </w:rPr>
              <w:t>нет</w:t>
            </w:r>
          </w:p>
        </w:tc>
        <w:tc>
          <w:tcPr>
            <w:tcW w:w="85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20677" w:rsidRPr="007B4463" w:rsidTr="00E20677">
        <w:trPr>
          <w:trHeight w:val="214"/>
        </w:trPr>
        <w:tc>
          <w:tcPr>
            <w:tcW w:w="704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</w:tcPr>
          <w:p w:rsidR="00E20677" w:rsidRPr="007B4463" w:rsidRDefault="00E20677" w:rsidP="00E206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969" w:type="dxa"/>
          </w:tcPr>
          <w:p w:rsidR="00E20677" w:rsidRPr="007B4463" w:rsidRDefault="00E20677" w:rsidP="00E20677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B4463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</w:tcPr>
          <w:p w:rsidR="00E20677" w:rsidRPr="007B4463" w:rsidRDefault="00E20677" w:rsidP="00E2067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B4463">
              <w:rPr>
                <w:rFonts w:ascii="Times New Roman" w:hAnsi="Times New Roman"/>
                <w:b/>
                <w:bCs/>
                <w:sz w:val="16"/>
                <w:szCs w:val="16"/>
              </w:rPr>
              <w:t>599 160,00</w:t>
            </w:r>
          </w:p>
        </w:tc>
        <w:tc>
          <w:tcPr>
            <w:tcW w:w="1134" w:type="dxa"/>
          </w:tcPr>
          <w:p w:rsidR="00E20677" w:rsidRPr="007B4463" w:rsidRDefault="00E20677" w:rsidP="00E2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:rsidR="00E20677" w:rsidRPr="007B4463" w:rsidRDefault="00E20677" w:rsidP="00E20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649F2" w:rsidRPr="007B4463" w:rsidRDefault="00D649F2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:rsidR="00D649F2" w:rsidRPr="007B4463" w:rsidRDefault="00D649F2" w:rsidP="00D649F2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</w:p>
    <w:p w:rsidR="00E20677" w:rsidRPr="007B4463" w:rsidRDefault="00E20677" w:rsidP="00E20677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649F2" w:rsidRPr="007B4463" w:rsidRDefault="00D649F2" w:rsidP="00D649F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16"/>
          <w:szCs w:val="16"/>
          <w:lang w:val="kk-KZ"/>
        </w:rPr>
      </w:pPr>
      <w:r w:rsidRPr="007B4463">
        <w:rPr>
          <w:rFonts w:ascii="Times New Roman" w:hAnsi="Times New Roman"/>
          <w:bCs/>
          <w:sz w:val="16"/>
          <w:szCs w:val="16"/>
          <w:lang w:val="kk-KZ"/>
        </w:rPr>
        <w:t>Ценовых предложений не было.</w:t>
      </w:r>
    </w:p>
    <w:p w:rsidR="00E20677" w:rsidRPr="007B4463" w:rsidRDefault="00E20677" w:rsidP="00E20677">
      <w:pPr>
        <w:pStyle w:val="a5"/>
        <w:spacing w:after="0" w:line="240" w:lineRule="auto"/>
        <w:ind w:left="1035"/>
        <w:jc w:val="both"/>
        <w:rPr>
          <w:rFonts w:ascii="Times New Roman" w:hAnsi="Times New Roman"/>
          <w:bCs/>
          <w:sz w:val="16"/>
          <w:szCs w:val="16"/>
          <w:lang w:val="kk-KZ"/>
        </w:rPr>
      </w:pPr>
    </w:p>
    <w:p w:rsidR="00D649F2" w:rsidRPr="007B4463" w:rsidRDefault="00D649F2" w:rsidP="00D649F2">
      <w:pPr>
        <w:pStyle w:val="a5"/>
        <w:numPr>
          <w:ilvl w:val="0"/>
          <w:numId w:val="15"/>
        </w:numPr>
        <w:spacing w:after="0"/>
        <w:jc w:val="both"/>
        <w:rPr>
          <w:rFonts w:ascii="Times New Roman" w:hAnsi="Times New Roman"/>
          <w:sz w:val="16"/>
          <w:szCs w:val="16"/>
        </w:rPr>
      </w:pPr>
      <w:r w:rsidRPr="007B4463">
        <w:rPr>
          <w:rFonts w:ascii="Times New Roman" w:hAnsi="Times New Roman"/>
          <w:b/>
          <w:sz w:val="16"/>
          <w:szCs w:val="16"/>
          <w:lang w:val="kk-KZ"/>
        </w:rPr>
        <w:t>Признать лоты  № 1</w:t>
      </w:r>
      <w:r w:rsidR="00E20677" w:rsidRPr="007B4463">
        <w:rPr>
          <w:rFonts w:ascii="Times New Roman" w:hAnsi="Times New Roman"/>
          <w:b/>
          <w:sz w:val="16"/>
          <w:szCs w:val="16"/>
          <w:lang w:val="kk-KZ"/>
        </w:rPr>
        <w:t>,2</w:t>
      </w:r>
      <w:r w:rsidR="00EB338D" w:rsidRPr="007B4463">
        <w:rPr>
          <w:rFonts w:ascii="Times New Roman" w:hAnsi="Times New Roman"/>
          <w:b/>
          <w:sz w:val="16"/>
          <w:szCs w:val="16"/>
          <w:lang w:val="kk-KZ"/>
        </w:rPr>
        <w:t xml:space="preserve">  </w:t>
      </w:r>
      <w:r w:rsidRPr="007B4463">
        <w:rPr>
          <w:rFonts w:ascii="Times New Roman" w:hAnsi="Times New Roman"/>
          <w:b/>
          <w:sz w:val="16"/>
          <w:szCs w:val="16"/>
          <w:lang w:val="kk-KZ"/>
        </w:rPr>
        <w:t xml:space="preserve"> несостоявшимся</w:t>
      </w:r>
    </w:p>
    <w:p w:rsidR="00EB24B8" w:rsidRPr="007B4463" w:rsidRDefault="00EB24B8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20677" w:rsidRPr="007B446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20677" w:rsidRPr="007B446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E20677" w:rsidRPr="00CA7123" w:rsidRDefault="00E20677" w:rsidP="00EB24B8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A7123" w:rsidRPr="00CA7123" w:rsidRDefault="00CA7123" w:rsidP="00CA7123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</w:t>
      </w:r>
      <w:r w:rsidR="00157089">
        <w:rPr>
          <w:rFonts w:ascii="Times New Roman" w:hAnsi="Times New Roman"/>
          <w:sz w:val="16"/>
          <w:szCs w:val="16"/>
        </w:rPr>
        <w:t xml:space="preserve">            </w:t>
      </w:r>
      <w:r w:rsidRPr="00CA7123">
        <w:rPr>
          <w:rFonts w:ascii="Times New Roman" w:hAnsi="Times New Roman"/>
          <w:sz w:val="16"/>
          <w:szCs w:val="16"/>
        </w:rPr>
        <w:t xml:space="preserve"> </w:t>
      </w:r>
      <w:r w:rsidR="00E20677">
        <w:rPr>
          <w:rFonts w:ascii="Times New Roman" w:hAnsi="Times New Roman"/>
          <w:sz w:val="16"/>
          <w:szCs w:val="16"/>
        </w:rPr>
        <w:t xml:space="preserve"> </w:t>
      </w:r>
      <w:r w:rsidRPr="00CA7123">
        <w:rPr>
          <w:rFonts w:ascii="Times New Roman" w:hAnsi="Times New Roman"/>
          <w:sz w:val="16"/>
          <w:szCs w:val="16"/>
        </w:rPr>
        <w:t xml:space="preserve">Председатель комиссии –    директор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</w:t>
      </w:r>
      <w:r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B24B8">
        <w:rPr>
          <w:rFonts w:ascii="Times New Roman" w:hAnsi="Times New Roman"/>
          <w:sz w:val="16"/>
          <w:szCs w:val="16"/>
          <w:lang w:val="kk-KZ"/>
        </w:rPr>
        <w:t xml:space="preserve">        </w:t>
      </w:r>
      <w:r w:rsidR="00E20677">
        <w:rPr>
          <w:rFonts w:ascii="Times New Roman" w:hAnsi="Times New Roman"/>
          <w:sz w:val="16"/>
          <w:szCs w:val="16"/>
          <w:lang w:val="kk-KZ"/>
        </w:rPr>
        <w:t xml:space="preserve">                </w:t>
      </w:r>
      <w:r w:rsidR="00EB24B8">
        <w:rPr>
          <w:rFonts w:ascii="Times New Roman" w:hAnsi="Times New Roman"/>
          <w:sz w:val="16"/>
          <w:szCs w:val="16"/>
          <w:lang w:val="kk-KZ"/>
        </w:rPr>
        <w:t xml:space="preserve"> </w:t>
      </w:r>
      <w:r w:rsidRPr="00CA7123">
        <w:rPr>
          <w:rFonts w:ascii="Times New Roman" w:hAnsi="Times New Roman"/>
          <w:sz w:val="16"/>
          <w:szCs w:val="16"/>
          <w:lang w:val="kk-KZ"/>
        </w:rPr>
        <w:t xml:space="preserve"> </w:t>
      </w:r>
      <w:r w:rsidR="00E20677">
        <w:rPr>
          <w:rFonts w:ascii="Times New Roman" w:hAnsi="Times New Roman"/>
          <w:sz w:val="16"/>
          <w:szCs w:val="16"/>
          <w:lang w:val="kk-KZ"/>
        </w:rPr>
        <w:t xml:space="preserve">  </w:t>
      </w:r>
      <w:r w:rsidRPr="00CA7123">
        <w:rPr>
          <w:rFonts w:ascii="Times New Roman" w:hAnsi="Times New Roman"/>
          <w:sz w:val="16"/>
          <w:szCs w:val="16"/>
        </w:rPr>
        <w:t>Сыбанбаев  Д.А.</w:t>
      </w:r>
    </w:p>
    <w:p w:rsidR="00CA7123" w:rsidRPr="00CA7123" w:rsidRDefault="00CA7123" w:rsidP="00CA7123">
      <w:pPr>
        <w:rPr>
          <w:rFonts w:ascii="Times New Roman" w:hAnsi="Times New Roman"/>
          <w:sz w:val="16"/>
          <w:szCs w:val="16"/>
        </w:rPr>
      </w:pPr>
      <w:r w:rsidRPr="00CA712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</w:t>
      </w:r>
      <w:r w:rsidR="00157089">
        <w:rPr>
          <w:rFonts w:ascii="Times New Roman" w:hAnsi="Times New Roman"/>
          <w:sz w:val="16"/>
          <w:szCs w:val="16"/>
        </w:rPr>
        <w:t xml:space="preserve">           </w:t>
      </w:r>
      <w:r w:rsidRPr="00CA7123">
        <w:rPr>
          <w:rFonts w:ascii="Times New Roman" w:hAnsi="Times New Roman"/>
          <w:sz w:val="16"/>
          <w:szCs w:val="16"/>
        </w:rPr>
        <w:t xml:space="preserve">   </w:t>
      </w:r>
      <w:r w:rsidR="00E20677">
        <w:rPr>
          <w:rFonts w:ascii="Times New Roman" w:hAnsi="Times New Roman"/>
          <w:sz w:val="16"/>
          <w:szCs w:val="16"/>
        </w:rPr>
        <w:t xml:space="preserve"> </w:t>
      </w:r>
      <w:r w:rsidR="00EB24B8">
        <w:rPr>
          <w:rFonts w:ascii="Times New Roman" w:hAnsi="Times New Roman"/>
          <w:sz w:val="16"/>
          <w:szCs w:val="16"/>
        </w:rPr>
        <w:t xml:space="preserve"> </w:t>
      </w:r>
      <w:r w:rsidRPr="00CA7123">
        <w:rPr>
          <w:rFonts w:ascii="Times New Roman" w:hAnsi="Times New Roman"/>
          <w:sz w:val="16"/>
          <w:szCs w:val="16"/>
        </w:rPr>
        <w:t>Члены комиссии: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</w:rPr>
        <w:t xml:space="preserve">          </w:t>
      </w:r>
      <w:r>
        <w:rPr>
          <w:rFonts w:ascii="Times New Roman" w:hAnsi="Times New Roman"/>
          <w:sz w:val="18"/>
          <w:szCs w:val="18"/>
        </w:rPr>
        <w:t xml:space="preserve">   - зам директора</w:t>
      </w:r>
      <w:r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   </w:t>
      </w:r>
      <w:r>
        <w:rPr>
          <w:rFonts w:ascii="Times New Roman" w:hAnsi="Times New Roman"/>
          <w:sz w:val="18"/>
          <w:szCs w:val="18"/>
          <w:lang w:val="kk-KZ"/>
        </w:rPr>
        <w:t>Абдымолдаева Ж. А.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-   </w:t>
      </w:r>
      <w:r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</w:rPr>
        <w:t>экономическому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CA7123" w:rsidRDefault="00CA7123" w:rsidP="00CA7123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</w:t>
      </w:r>
      <w:r w:rsidR="00EB24B8">
        <w:rPr>
          <w:rFonts w:ascii="Times New Roman" w:hAnsi="Times New Roman"/>
          <w:color w:val="000000"/>
          <w:sz w:val="18"/>
          <w:szCs w:val="18"/>
        </w:rPr>
        <w:t xml:space="preserve">    </w:t>
      </w:r>
      <w:r>
        <w:rPr>
          <w:rFonts w:ascii="Times New Roman" w:hAnsi="Times New Roman"/>
          <w:color w:val="000000"/>
          <w:sz w:val="18"/>
          <w:szCs w:val="18"/>
        </w:rPr>
        <w:t xml:space="preserve">и административно-хозяйственному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</w:t>
      </w:r>
      <w:r w:rsidR="00E20677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Жексембаева А.С.</w:t>
      </w:r>
    </w:p>
    <w:p w:rsidR="00CA7123" w:rsidRDefault="00CA7123" w:rsidP="00CA7123">
      <w:pPr>
        <w:rPr>
          <w:rFonts w:ascii="Times New Roman" w:hAnsi="Times New Roman"/>
          <w:color w:val="000000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</w:rPr>
        <w:t>обеспечению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</w:t>
      </w:r>
      <w:r w:rsidR="00157089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   -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Юрист                                                                                           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EB24B8">
        <w:rPr>
          <w:rFonts w:ascii="Times New Roman" w:hAnsi="Times New Roman"/>
          <w:color w:val="000000"/>
          <w:sz w:val="18"/>
          <w:szCs w:val="18"/>
          <w:lang w:val="kk-KZ"/>
        </w:rPr>
        <w:t xml:space="preserve">     </w:t>
      </w:r>
      <w:r w:rsidR="00E20677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</w:t>
      </w:r>
      <w:r>
        <w:rPr>
          <w:rFonts w:ascii="Times New Roman" w:hAnsi="Times New Roman"/>
          <w:color w:val="000000"/>
          <w:sz w:val="18"/>
          <w:szCs w:val="18"/>
          <w:lang w:val="kk-KZ"/>
        </w:rPr>
        <w:t>Бидайбекова К.К.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-  провизор - </w:t>
      </w: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</w:t>
      </w:r>
      <w:r>
        <w:rPr>
          <w:rFonts w:ascii="Times New Roman" w:hAnsi="Times New Roman"/>
          <w:sz w:val="18"/>
          <w:szCs w:val="18"/>
          <w:lang w:val="kk-KZ"/>
        </w:rPr>
        <w:t>Курочкина Е.П.</w:t>
      </w:r>
    </w:p>
    <w:p w:rsidR="00CA7123" w:rsidRDefault="00CA7123" w:rsidP="00CA7123">
      <w:pPr>
        <w:rPr>
          <w:rFonts w:ascii="Times New Roman" w:hAnsi="Times New Roman"/>
          <w:sz w:val="18"/>
          <w:szCs w:val="18"/>
          <w:lang w:val="kk-KZ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</w:t>
      </w:r>
      <w:r>
        <w:rPr>
          <w:rFonts w:ascii="Times New Roman" w:hAnsi="Times New Roman"/>
          <w:sz w:val="18"/>
          <w:szCs w:val="18"/>
          <w:lang w:val="kk-KZ"/>
        </w:rPr>
        <w:t xml:space="preserve">   - материальный бухгалтер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</w:t>
      </w:r>
      <w:r>
        <w:rPr>
          <w:rFonts w:ascii="Times New Roman" w:hAnsi="Times New Roman"/>
          <w:sz w:val="18"/>
          <w:szCs w:val="18"/>
          <w:lang w:val="kk-KZ"/>
        </w:rPr>
        <w:t>Серикбаева М.Б.</w:t>
      </w:r>
    </w:p>
    <w:p w:rsidR="00D649F2" w:rsidRPr="00EB338D" w:rsidRDefault="00CA7123" w:rsidP="00CA7123">
      <w:pPr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</w:t>
      </w:r>
      <w:r w:rsidR="00157089">
        <w:rPr>
          <w:rFonts w:ascii="Times New Roman" w:hAnsi="Times New Roman"/>
          <w:sz w:val="18"/>
          <w:szCs w:val="18"/>
          <w:lang w:val="kk-KZ"/>
        </w:rPr>
        <w:t xml:space="preserve">             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- </w:t>
      </w:r>
      <w:r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="00E20677">
        <w:rPr>
          <w:rFonts w:ascii="Times New Roman" w:hAnsi="Times New Roman"/>
          <w:sz w:val="18"/>
          <w:szCs w:val="18"/>
          <w:lang w:val="kk-KZ"/>
        </w:rPr>
        <w:t xml:space="preserve">                  </w:t>
      </w:r>
      <w:r w:rsidR="00EB24B8"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sz w:val="18"/>
          <w:szCs w:val="18"/>
        </w:rPr>
        <w:t>Айдабулова А.Н.</w:t>
      </w:r>
    </w:p>
    <w:sectPr w:rsidR="00D649F2" w:rsidRPr="00EB338D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487" w:rsidRDefault="00D24487" w:rsidP="00233E55">
      <w:pPr>
        <w:spacing w:after="0" w:line="240" w:lineRule="auto"/>
      </w:pPr>
      <w:r>
        <w:separator/>
      </w:r>
    </w:p>
  </w:endnote>
  <w:endnote w:type="continuationSeparator" w:id="0">
    <w:p w:rsidR="00D24487" w:rsidRDefault="00D24487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487" w:rsidRDefault="00D24487" w:rsidP="00233E55">
      <w:pPr>
        <w:spacing w:after="0" w:line="240" w:lineRule="auto"/>
      </w:pPr>
      <w:r>
        <w:separator/>
      </w:r>
    </w:p>
  </w:footnote>
  <w:footnote w:type="continuationSeparator" w:id="0">
    <w:p w:rsidR="00D24487" w:rsidRDefault="00D24487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5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8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5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8"/>
  </w:num>
  <w:num w:numId="5">
    <w:abstractNumId w:val="9"/>
  </w:num>
  <w:num w:numId="6">
    <w:abstractNumId w:val="25"/>
  </w:num>
  <w:num w:numId="7">
    <w:abstractNumId w:val="21"/>
  </w:num>
  <w:num w:numId="8">
    <w:abstractNumId w:val="0"/>
  </w:num>
  <w:num w:numId="9">
    <w:abstractNumId w:val="7"/>
  </w:num>
  <w:num w:numId="10">
    <w:abstractNumId w:val="24"/>
  </w:num>
  <w:num w:numId="11">
    <w:abstractNumId w:val="13"/>
  </w:num>
  <w:num w:numId="12">
    <w:abstractNumId w:val="8"/>
  </w:num>
  <w:num w:numId="13">
    <w:abstractNumId w:val="29"/>
  </w:num>
  <w:num w:numId="14">
    <w:abstractNumId w:val="11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23"/>
  </w:num>
  <w:num w:numId="20">
    <w:abstractNumId w:val="4"/>
  </w:num>
  <w:num w:numId="2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7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4"/>
  </w:num>
  <w:num w:numId="27">
    <w:abstractNumId w:val="22"/>
  </w:num>
  <w:num w:numId="28">
    <w:abstractNumId w:val="3"/>
  </w:num>
  <w:num w:numId="29">
    <w:abstractNumId w:val="26"/>
  </w:num>
  <w:num w:numId="30">
    <w:abstractNumId w:val="28"/>
  </w:num>
  <w:num w:numId="31">
    <w:abstractNumId w:val="19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3D6C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2AC3"/>
    <w:rsid w:val="00133480"/>
    <w:rsid w:val="0013365A"/>
    <w:rsid w:val="00133976"/>
    <w:rsid w:val="0013442F"/>
    <w:rsid w:val="00134C2F"/>
    <w:rsid w:val="001359F3"/>
    <w:rsid w:val="00135FF0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089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3C69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226D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0B6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8DD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1F79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13AA"/>
    <w:rsid w:val="004F1E0B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73059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19A7"/>
    <w:rsid w:val="005C4501"/>
    <w:rsid w:val="005C4961"/>
    <w:rsid w:val="005C4DDF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11"/>
    <w:rsid w:val="005E2299"/>
    <w:rsid w:val="005E2FE9"/>
    <w:rsid w:val="005E326A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2253"/>
    <w:rsid w:val="00634B3A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2DA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783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37F0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63"/>
    <w:rsid w:val="007B44D4"/>
    <w:rsid w:val="007B5198"/>
    <w:rsid w:val="007B5EF3"/>
    <w:rsid w:val="007B609A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0E75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67A5"/>
    <w:rsid w:val="0096262E"/>
    <w:rsid w:val="00962D72"/>
    <w:rsid w:val="00963853"/>
    <w:rsid w:val="009638DD"/>
    <w:rsid w:val="009642F8"/>
    <w:rsid w:val="00964954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89C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782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123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487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C7D"/>
    <w:rsid w:val="00D84BF5"/>
    <w:rsid w:val="00D84D15"/>
    <w:rsid w:val="00D8663F"/>
    <w:rsid w:val="00D8761F"/>
    <w:rsid w:val="00D87972"/>
    <w:rsid w:val="00D917EA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7C2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677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4B8"/>
    <w:rsid w:val="00EB2580"/>
    <w:rsid w:val="00EB2D3A"/>
    <w:rsid w:val="00EB338D"/>
    <w:rsid w:val="00EB47ED"/>
    <w:rsid w:val="00EB4B1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C4E"/>
    <w:rsid w:val="00EF0F2E"/>
    <w:rsid w:val="00EF1EAA"/>
    <w:rsid w:val="00EF272E"/>
    <w:rsid w:val="00EF3919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E4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7AD0E-AAC5-493F-83BE-43959B893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2024-08-22T05:20:00Z</cp:lastPrinted>
  <dcterms:created xsi:type="dcterms:W3CDTF">2024-08-06T09:44:00Z</dcterms:created>
  <dcterms:modified xsi:type="dcterms:W3CDTF">2024-11-29T04:36:00Z</dcterms:modified>
</cp:coreProperties>
</file>