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3577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1C1480">
        <w:rPr>
          <w:rFonts w:ascii="Times New Roman" w:hAnsi="Times New Roman"/>
          <w:b/>
          <w:sz w:val="16"/>
          <w:szCs w:val="16"/>
          <w:lang w:val="kk-KZ"/>
        </w:rPr>
        <w:t xml:space="preserve"> 82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B96524">
        <w:rPr>
          <w:rFonts w:ascii="Times New Roman" w:hAnsi="Times New Roman"/>
          <w:b/>
          <w:sz w:val="16"/>
          <w:szCs w:val="16"/>
          <w:lang w:val="kk-KZ"/>
        </w:rPr>
        <w:t>2</w:t>
      </w:r>
      <w:r w:rsidR="001C1480">
        <w:rPr>
          <w:rFonts w:ascii="Times New Roman" w:hAnsi="Times New Roman"/>
          <w:b/>
          <w:sz w:val="16"/>
          <w:szCs w:val="16"/>
          <w:lang w:val="kk-KZ"/>
        </w:rPr>
        <w:t>6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="004E5C63">
        <w:rPr>
          <w:rFonts w:ascii="Times New Roman" w:hAnsi="Times New Roman"/>
          <w:b/>
          <w:sz w:val="16"/>
          <w:szCs w:val="16"/>
        </w:rPr>
        <w:t>июл</w:t>
      </w:r>
      <w:r w:rsidR="00290E4D" w:rsidRPr="00EB338D">
        <w:rPr>
          <w:rFonts w:ascii="Times New Roman" w:hAnsi="Times New Roman"/>
          <w:b/>
          <w:sz w:val="16"/>
          <w:szCs w:val="16"/>
        </w:rPr>
        <w:t>я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B33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88020C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3577D" w:rsidRPr="0088020C" w:rsidRDefault="0013577D" w:rsidP="001C1480">
      <w:pPr>
        <w:pStyle w:val="a3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889" w:type="dxa"/>
        <w:tblLayout w:type="fixed"/>
        <w:tblLook w:val="04A0" w:firstRow="1" w:lastRow="0" w:firstColumn="1" w:lastColumn="0" w:noHBand="0" w:noVBand="1"/>
      </w:tblPr>
      <w:tblGrid>
        <w:gridCol w:w="421"/>
        <w:gridCol w:w="2830"/>
        <w:gridCol w:w="6379"/>
        <w:gridCol w:w="992"/>
        <w:gridCol w:w="709"/>
        <w:gridCol w:w="883"/>
        <w:gridCol w:w="1418"/>
        <w:gridCol w:w="1243"/>
        <w:gridCol w:w="1014"/>
      </w:tblGrid>
      <w:tr w:rsidR="0013577D" w:rsidRPr="0088020C" w:rsidTr="001C1480">
        <w:trPr>
          <w:trHeight w:val="558"/>
        </w:trPr>
        <w:tc>
          <w:tcPr>
            <w:tcW w:w="421" w:type="dxa"/>
            <w:hideMark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30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79" w:type="dxa"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83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43" w:type="dxa"/>
            <w:hideMark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1C1480" w:rsidRPr="0088020C" w:rsidTr="001C1480">
        <w:trPr>
          <w:trHeight w:val="413"/>
        </w:trPr>
        <w:tc>
          <w:tcPr>
            <w:tcW w:w="421" w:type="dxa"/>
          </w:tcPr>
          <w:p w:rsidR="001C1480" w:rsidRPr="0088020C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30" w:type="dxa"/>
          </w:tcPr>
          <w:p w:rsidR="001C1480" w:rsidRDefault="001C1480" w:rsidP="001C14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t>экспресс -тесты на определение ПАВ (альфа -PVP,K2,MEP,THC,MOR,TML) в баночках для мочи  с определением и фальсификаций и температуры</w:t>
            </w:r>
          </w:p>
        </w:tc>
        <w:tc>
          <w:tcPr>
            <w:tcW w:w="6379" w:type="dxa"/>
          </w:tcPr>
          <w:p w:rsidR="001C1480" w:rsidRDefault="001C1480" w:rsidP="001C1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Ультратест тест-панель для определения 6 наркотиков в моче (в различных вариантах комплектации тест-полосок) представляет собой одностадийный анализ, в котором химически меченные вещества (наркотик-белковый конъюгат) конкурируют за ограниченное число центров связывания антител с наркотическими веществами, которые могут присутствовать в моче. Относительная чувствительность: 99,9%  (99.4-100%). Относительная специфичность: 99,8% (99.5-99.9%). Относительная точность: 99,8% (99.6-99.9%)   </w:t>
            </w:r>
            <w:r>
              <w:rPr>
                <w:sz w:val="20"/>
                <w:szCs w:val="20"/>
              </w:rPr>
              <w:br/>
              <w:t>Пакет из фольги     Ультра тест 1 панель на 6 видов,</w:t>
            </w:r>
            <w:r>
              <w:rPr>
                <w:sz w:val="20"/>
                <w:szCs w:val="20"/>
              </w:rPr>
              <w:br/>
              <w:t>Этикетка     Текст маркировки рус_каз 2</w:t>
            </w:r>
            <w:r>
              <w:rPr>
                <w:sz w:val="20"/>
                <w:szCs w:val="20"/>
              </w:rPr>
              <w:br/>
              <w:t>Этикетка     Текст маркировки рус_каз</w:t>
            </w:r>
          </w:p>
        </w:tc>
        <w:tc>
          <w:tcPr>
            <w:tcW w:w="992" w:type="dxa"/>
          </w:tcPr>
          <w:p w:rsidR="001C1480" w:rsidRDefault="001C1480" w:rsidP="001C14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</w:tcPr>
          <w:p w:rsidR="001C1480" w:rsidRDefault="001C1480" w:rsidP="001C1480">
            <w:pPr>
              <w:jc w:val="center"/>
            </w:pPr>
            <w:r>
              <w:t>250</w:t>
            </w:r>
          </w:p>
        </w:tc>
        <w:tc>
          <w:tcPr>
            <w:tcW w:w="883" w:type="dxa"/>
          </w:tcPr>
          <w:p w:rsidR="001C1480" w:rsidRDefault="001C1480" w:rsidP="001C1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18" w:type="dxa"/>
            <w:vAlign w:val="center"/>
          </w:tcPr>
          <w:p w:rsidR="001C1480" w:rsidRDefault="001C1480" w:rsidP="001C1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625 000,00   </w:t>
            </w:r>
          </w:p>
        </w:tc>
        <w:tc>
          <w:tcPr>
            <w:tcW w:w="1243" w:type="dxa"/>
          </w:tcPr>
          <w:p w:rsidR="001C1480" w:rsidRDefault="001C1480" w:rsidP="001C1480">
            <w:pPr>
              <w:spacing w:after="0" w:line="240" w:lineRule="auto"/>
              <w:rPr>
                <w:color w:val="333333"/>
                <w:sz w:val="20"/>
                <w:szCs w:val="20"/>
                <w:lang w:val="kk-KZ" w:eastAsia="ru-RU"/>
              </w:rPr>
            </w:pPr>
            <w:r>
              <w:rPr>
                <w:color w:val="333333"/>
                <w:sz w:val="20"/>
                <w:szCs w:val="20"/>
                <w:lang w:val="kk-KZ" w:eastAsia="ru-RU"/>
              </w:rPr>
              <w:t>Нет</w:t>
            </w:r>
          </w:p>
          <w:p w:rsidR="001C1480" w:rsidRPr="00C03C2C" w:rsidRDefault="001C1480" w:rsidP="001C1480">
            <w:pPr>
              <w:spacing w:after="0" w:line="240" w:lineRule="auto"/>
              <w:rPr>
                <w:color w:val="333333"/>
                <w:sz w:val="20"/>
                <w:szCs w:val="20"/>
                <w:lang w:val="kk-KZ" w:eastAsia="ru-RU"/>
              </w:rPr>
            </w:pPr>
          </w:p>
        </w:tc>
        <w:tc>
          <w:tcPr>
            <w:tcW w:w="1014" w:type="dxa"/>
          </w:tcPr>
          <w:p w:rsidR="001C1480" w:rsidRPr="00787637" w:rsidRDefault="001C1480" w:rsidP="001C1480">
            <w:pPr>
              <w:rPr>
                <w:sz w:val="20"/>
                <w:szCs w:val="20"/>
                <w:lang w:val="kk-KZ"/>
              </w:rPr>
            </w:pPr>
          </w:p>
        </w:tc>
      </w:tr>
      <w:tr w:rsidR="001C1480" w:rsidRPr="0088020C" w:rsidTr="001C1480">
        <w:trPr>
          <w:trHeight w:val="413"/>
        </w:trPr>
        <w:tc>
          <w:tcPr>
            <w:tcW w:w="421" w:type="dxa"/>
          </w:tcPr>
          <w:p w:rsidR="001C1480" w:rsidRPr="0088020C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830" w:type="dxa"/>
          </w:tcPr>
          <w:p w:rsidR="001C1480" w:rsidRDefault="001C1480" w:rsidP="001C148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Экспресс-тест для определения алкоголя в моче</w:t>
            </w:r>
          </w:p>
        </w:tc>
        <w:tc>
          <w:tcPr>
            <w:tcW w:w="6379" w:type="dxa"/>
          </w:tcPr>
          <w:p w:rsidR="001C1480" w:rsidRDefault="001C1480" w:rsidP="001C148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992" w:type="dxa"/>
          </w:tcPr>
          <w:p w:rsidR="001C1480" w:rsidRDefault="001C1480" w:rsidP="001C148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шт </w:t>
            </w:r>
          </w:p>
        </w:tc>
        <w:tc>
          <w:tcPr>
            <w:tcW w:w="709" w:type="dxa"/>
          </w:tcPr>
          <w:p w:rsidR="001C1480" w:rsidRDefault="001C1480" w:rsidP="001C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883" w:type="dxa"/>
          </w:tcPr>
          <w:p w:rsidR="001C1480" w:rsidRDefault="001C1480" w:rsidP="001C1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18" w:type="dxa"/>
            <w:vAlign w:val="center"/>
          </w:tcPr>
          <w:p w:rsidR="001C1480" w:rsidRDefault="001C1480" w:rsidP="001C1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49 000,00   </w:t>
            </w:r>
          </w:p>
        </w:tc>
        <w:tc>
          <w:tcPr>
            <w:tcW w:w="1243" w:type="dxa"/>
          </w:tcPr>
          <w:p w:rsidR="001C1480" w:rsidRDefault="001C1480" w:rsidP="001C1480">
            <w:r w:rsidRPr="00595DB1">
              <w:rPr>
                <w:color w:val="333333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014" w:type="dxa"/>
          </w:tcPr>
          <w:p w:rsidR="001C1480" w:rsidRPr="00787637" w:rsidRDefault="001C1480" w:rsidP="001C1480">
            <w:pPr>
              <w:rPr>
                <w:sz w:val="20"/>
                <w:szCs w:val="20"/>
                <w:lang w:val="kk-KZ"/>
              </w:rPr>
            </w:pPr>
          </w:p>
        </w:tc>
      </w:tr>
      <w:tr w:rsidR="0013577D" w:rsidRPr="0088020C" w:rsidTr="001C1480">
        <w:trPr>
          <w:trHeight w:val="413"/>
        </w:trPr>
        <w:tc>
          <w:tcPr>
            <w:tcW w:w="421" w:type="dxa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13577D" w:rsidRPr="0088020C" w:rsidRDefault="0013577D" w:rsidP="00164B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379" w:type="dxa"/>
            <w:vAlign w:val="center"/>
          </w:tcPr>
          <w:p w:rsidR="0013577D" w:rsidRPr="0088020C" w:rsidRDefault="0013577D" w:rsidP="00164B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13577D" w:rsidRPr="0088020C" w:rsidRDefault="001C1480" w:rsidP="001C14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674 000</w:t>
            </w:r>
            <w:r w:rsidR="0013577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,0</w:t>
            </w:r>
          </w:p>
        </w:tc>
        <w:tc>
          <w:tcPr>
            <w:tcW w:w="1243" w:type="dxa"/>
          </w:tcPr>
          <w:p w:rsidR="0013577D" w:rsidRPr="0088020C" w:rsidRDefault="0013577D" w:rsidP="0016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13577D" w:rsidRPr="0088020C" w:rsidRDefault="0013577D" w:rsidP="0016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88020C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88020C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Y="103"/>
        <w:tblW w:w="15580" w:type="dxa"/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7230"/>
        <w:gridCol w:w="850"/>
        <w:gridCol w:w="851"/>
        <w:gridCol w:w="855"/>
        <w:gridCol w:w="1134"/>
        <w:gridCol w:w="1830"/>
      </w:tblGrid>
      <w:tr w:rsidR="001C1480" w:rsidRPr="0088020C" w:rsidTr="001C1480">
        <w:trPr>
          <w:trHeight w:val="274"/>
        </w:trPr>
        <w:tc>
          <w:tcPr>
            <w:tcW w:w="851" w:type="dxa"/>
            <w:hideMark/>
          </w:tcPr>
          <w:p w:rsidR="001C1480" w:rsidRPr="0088020C" w:rsidRDefault="001C1480" w:rsidP="00567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979" w:type="dxa"/>
            <w:hideMark/>
          </w:tcPr>
          <w:p w:rsidR="001C1480" w:rsidRPr="0088020C" w:rsidRDefault="001C1480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30" w:type="dxa"/>
          </w:tcPr>
          <w:p w:rsidR="001C1480" w:rsidRPr="0088020C" w:rsidRDefault="001C1480" w:rsidP="00567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1C1480" w:rsidRPr="0088020C" w:rsidRDefault="001C1480" w:rsidP="00567BFE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1C1480" w:rsidRPr="0088020C" w:rsidRDefault="001C1480" w:rsidP="00567B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1C1480" w:rsidRPr="0088020C" w:rsidRDefault="001C1480" w:rsidP="00567B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5" w:type="dxa"/>
            <w:hideMark/>
          </w:tcPr>
          <w:p w:rsidR="001C1480" w:rsidRPr="0088020C" w:rsidRDefault="001C1480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1C1480" w:rsidRPr="0088020C" w:rsidRDefault="001C1480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1C1480" w:rsidRPr="0088020C" w:rsidRDefault="001C1480" w:rsidP="007178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BMLG.MED</w:t>
            </w: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C1480" w:rsidRPr="007178E9" w:rsidRDefault="001C1480" w:rsidP="001C14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>БИН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610322400391</w:t>
            </w:r>
          </w:p>
        </w:tc>
      </w:tr>
      <w:tr w:rsidR="001C1480" w:rsidRPr="0088020C" w:rsidTr="001C1480">
        <w:trPr>
          <w:trHeight w:val="274"/>
        </w:trPr>
        <w:tc>
          <w:tcPr>
            <w:tcW w:w="851" w:type="dxa"/>
          </w:tcPr>
          <w:p w:rsidR="001C1480" w:rsidRPr="0088020C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79" w:type="dxa"/>
          </w:tcPr>
          <w:p w:rsidR="001C1480" w:rsidRDefault="001C1480" w:rsidP="001C14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t xml:space="preserve">экспресс -тесты на определение ПАВ (альфа -PVP,K2,MEP,THC,MOR,TML) в баночках для </w:t>
            </w:r>
            <w:r>
              <w:lastRenderedPageBreak/>
              <w:t>мочи  с определением и фальсификаций и температуры</w:t>
            </w:r>
          </w:p>
        </w:tc>
        <w:tc>
          <w:tcPr>
            <w:tcW w:w="7230" w:type="dxa"/>
          </w:tcPr>
          <w:p w:rsidR="001C1480" w:rsidRDefault="001C1480" w:rsidP="001C1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Ультратест тест-панель для определения 6 наркотиков в моче (в различных вариантах комплектации тест-полосок) представляет собой одностадийный анализ, в котором химически меченные вещества (наркотик-белковый конъюгат) конкурируют за ограниченное число центров связывания антител с наркотическими веществами, которые могут присутствовать в моче. </w:t>
            </w:r>
            <w:r>
              <w:rPr>
                <w:sz w:val="20"/>
                <w:szCs w:val="20"/>
              </w:rPr>
              <w:lastRenderedPageBreak/>
              <w:t xml:space="preserve">Относительная чувствительность: 99,9%  (99.4-100%). Относительная специфичность: 99,8% (99.5-99.9%). Относительная точность: 99,8% (99.6-99.9%)   </w:t>
            </w:r>
            <w:r>
              <w:rPr>
                <w:sz w:val="20"/>
                <w:szCs w:val="20"/>
              </w:rPr>
              <w:br/>
              <w:t>Пакет из фольги     Ультра тест 1 панель на 6 видов,</w:t>
            </w:r>
            <w:r>
              <w:rPr>
                <w:sz w:val="20"/>
                <w:szCs w:val="20"/>
              </w:rPr>
              <w:br/>
              <w:t>Этикетка     Текст маркировки рус_каз 2</w:t>
            </w:r>
            <w:r>
              <w:rPr>
                <w:sz w:val="20"/>
                <w:szCs w:val="20"/>
              </w:rPr>
              <w:br/>
              <w:t>Этикетка     Текст маркировки рус_каз</w:t>
            </w:r>
          </w:p>
        </w:tc>
        <w:tc>
          <w:tcPr>
            <w:tcW w:w="850" w:type="dxa"/>
          </w:tcPr>
          <w:p w:rsidR="001C1480" w:rsidRDefault="001C1480" w:rsidP="001C14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шт</w:t>
            </w:r>
          </w:p>
        </w:tc>
        <w:tc>
          <w:tcPr>
            <w:tcW w:w="851" w:type="dxa"/>
          </w:tcPr>
          <w:p w:rsidR="001C1480" w:rsidRDefault="001C1480" w:rsidP="001C1480">
            <w:pPr>
              <w:jc w:val="center"/>
            </w:pPr>
            <w:r>
              <w:t>250</w:t>
            </w:r>
          </w:p>
        </w:tc>
        <w:tc>
          <w:tcPr>
            <w:tcW w:w="855" w:type="dxa"/>
          </w:tcPr>
          <w:p w:rsidR="001C1480" w:rsidRDefault="001C1480" w:rsidP="001C1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center"/>
          </w:tcPr>
          <w:p w:rsidR="001C1480" w:rsidRDefault="001C1480" w:rsidP="001C1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625 000,00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1C1480" w:rsidRPr="0088020C" w:rsidRDefault="001C1480" w:rsidP="001C1480">
            <w:pPr>
              <w:tabs>
                <w:tab w:val="left" w:pos="375"/>
                <w:tab w:val="center" w:pos="807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1950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,0</w:t>
            </w:r>
          </w:p>
        </w:tc>
      </w:tr>
      <w:tr w:rsidR="001C1480" w:rsidRPr="0088020C" w:rsidTr="001C1480">
        <w:trPr>
          <w:trHeight w:val="274"/>
        </w:trPr>
        <w:tc>
          <w:tcPr>
            <w:tcW w:w="851" w:type="dxa"/>
          </w:tcPr>
          <w:p w:rsidR="001C1480" w:rsidRPr="0088020C" w:rsidRDefault="001C1480" w:rsidP="001C1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2</w:t>
            </w:r>
          </w:p>
        </w:tc>
        <w:tc>
          <w:tcPr>
            <w:tcW w:w="1979" w:type="dxa"/>
          </w:tcPr>
          <w:p w:rsidR="001C1480" w:rsidRDefault="001C1480" w:rsidP="001C148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Экспресс-тест для определения алкоголя в моче</w:t>
            </w:r>
          </w:p>
        </w:tc>
        <w:tc>
          <w:tcPr>
            <w:tcW w:w="7230" w:type="dxa"/>
          </w:tcPr>
          <w:p w:rsidR="001C1480" w:rsidRDefault="001C1480" w:rsidP="001C148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850" w:type="dxa"/>
          </w:tcPr>
          <w:p w:rsidR="001C1480" w:rsidRDefault="001C1480" w:rsidP="001C148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шт </w:t>
            </w:r>
          </w:p>
        </w:tc>
        <w:tc>
          <w:tcPr>
            <w:tcW w:w="851" w:type="dxa"/>
          </w:tcPr>
          <w:p w:rsidR="001C1480" w:rsidRDefault="001C1480" w:rsidP="001C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855" w:type="dxa"/>
          </w:tcPr>
          <w:p w:rsidR="001C1480" w:rsidRDefault="001C1480" w:rsidP="001C1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  <w:vAlign w:val="center"/>
          </w:tcPr>
          <w:p w:rsidR="001C1480" w:rsidRDefault="001C1480" w:rsidP="001C1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49 000,00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1C1480" w:rsidRPr="0088020C" w:rsidRDefault="001C1480" w:rsidP="001C14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1C1480" w:rsidRPr="0088020C" w:rsidTr="001C1480">
        <w:trPr>
          <w:trHeight w:val="274"/>
        </w:trPr>
        <w:tc>
          <w:tcPr>
            <w:tcW w:w="851" w:type="dxa"/>
            <w:vAlign w:val="center"/>
          </w:tcPr>
          <w:p w:rsidR="001C1480" w:rsidRPr="0088020C" w:rsidRDefault="001C1480" w:rsidP="007178E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1C1480" w:rsidRPr="0088020C" w:rsidRDefault="001C1480" w:rsidP="007178E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230" w:type="dxa"/>
            <w:vAlign w:val="center"/>
          </w:tcPr>
          <w:p w:rsidR="001C1480" w:rsidRPr="0088020C" w:rsidRDefault="001C1480" w:rsidP="007178E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1C1480" w:rsidRPr="0088020C" w:rsidRDefault="001C1480" w:rsidP="007178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1C1480" w:rsidRPr="0088020C" w:rsidRDefault="001C1480" w:rsidP="007178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</w:tcPr>
          <w:p w:rsidR="001C1480" w:rsidRPr="0088020C" w:rsidRDefault="001C1480" w:rsidP="007178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1C1480" w:rsidRPr="0088020C" w:rsidRDefault="001C1480" w:rsidP="001C14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674 000,0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1C1480" w:rsidRDefault="001C1480" w:rsidP="007876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1C1480" w:rsidRPr="00787637" w:rsidRDefault="001C1480" w:rsidP="007876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13577D" w:rsidRPr="0088020C" w:rsidRDefault="0013577D" w:rsidP="0013577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13577D" w:rsidRDefault="0013577D" w:rsidP="001C1480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13577D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3577D" w:rsidRPr="0088020C" w:rsidRDefault="0013577D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Default="0013577D" w:rsidP="0013577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</w:t>
      </w:r>
      <w:r w:rsidR="001C148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ИП «В</w:t>
      </w:r>
      <w:r w:rsidR="001C148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MLG</w:t>
      </w:r>
      <w:r w:rsidR="001C1480" w:rsidRPr="001C148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="001C148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MED</w:t>
      </w:r>
      <w:r w:rsidR="001C148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»</w:t>
      </w:r>
      <w:r w:rsidRPr="0088020C">
        <w:rPr>
          <w:rFonts w:ascii="Times New Roman" w:hAnsi="Times New Roman"/>
          <w:b/>
          <w:sz w:val="18"/>
          <w:szCs w:val="18"/>
        </w:rPr>
        <w:t xml:space="preserve"> </w:t>
      </w:r>
      <w:r w:rsidR="001C1480">
        <w:rPr>
          <w:rFonts w:ascii="Times New Roman" w:hAnsi="Times New Roman"/>
          <w:b/>
          <w:sz w:val="18"/>
          <w:szCs w:val="18"/>
          <w:lang w:val="kk-KZ"/>
        </w:rPr>
        <w:t>РК</w:t>
      </w:r>
      <w:r w:rsidRPr="0088020C">
        <w:rPr>
          <w:rFonts w:ascii="Times New Roman" w:hAnsi="Times New Roman"/>
          <w:b/>
          <w:sz w:val="18"/>
          <w:szCs w:val="18"/>
        </w:rPr>
        <w:t xml:space="preserve">, </w:t>
      </w:r>
      <w:r w:rsidR="0078763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C1480">
        <w:rPr>
          <w:rFonts w:ascii="Times New Roman" w:hAnsi="Times New Roman"/>
          <w:b/>
          <w:sz w:val="18"/>
          <w:szCs w:val="18"/>
          <w:lang w:val="kk-KZ"/>
        </w:rPr>
        <w:t>г Алматы ул Заречная 2Г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 xml:space="preserve">, </w:t>
      </w:r>
      <w:r w:rsidRPr="0088020C">
        <w:rPr>
          <w:rFonts w:ascii="Times New Roman" w:hAnsi="Times New Roman"/>
          <w:b/>
          <w:sz w:val="18"/>
          <w:szCs w:val="18"/>
        </w:rPr>
        <w:t xml:space="preserve"> от </w:t>
      </w:r>
      <w:r w:rsidR="001C1480">
        <w:rPr>
          <w:rFonts w:ascii="Times New Roman" w:hAnsi="Times New Roman"/>
          <w:b/>
          <w:sz w:val="18"/>
          <w:szCs w:val="18"/>
          <w:lang w:val="kk-KZ"/>
        </w:rPr>
        <w:t>24</w:t>
      </w:r>
      <w:r w:rsidRPr="0088020C">
        <w:rPr>
          <w:rFonts w:ascii="Times New Roman" w:hAnsi="Times New Roman"/>
          <w:b/>
          <w:sz w:val="18"/>
          <w:szCs w:val="18"/>
        </w:rPr>
        <w:t>.07.202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4</w:t>
      </w:r>
      <w:r w:rsidRPr="0088020C">
        <w:rPr>
          <w:rFonts w:ascii="Times New Roman" w:hAnsi="Times New Roman"/>
          <w:b/>
          <w:sz w:val="18"/>
          <w:szCs w:val="18"/>
        </w:rPr>
        <w:t xml:space="preserve"> г. </w:t>
      </w:r>
      <w:r w:rsidR="00C03C2C">
        <w:rPr>
          <w:rFonts w:ascii="Times New Roman" w:hAnsi="Times New Roman"/>
          <w:b/>
          <w:sz w:val="18"/>
          <w:szCs w:val="18"/>
        </w:rPr>
        <w:t>в 1</w:t>
      </w:r>
      <w:r w:rsidR="001C1480">
        <w:rPr>
          <w:rFonts w:ascii="Times New Roman" w:hAnsi="Times New Roman"/>
          <w:b/>
          <w:sz w:val="18"/>
          <w:szCs w:val="18"/>
          <w:lang w:val="kk-KZ"/>
        </w:rPr>
        <w:t>0</w:t>
      </w:r>
      <w:r w:rsidRPr="0088020C">
        <w:rPr>
          <w:rFonts w:ascii="Times New Roman" w:hAnsi="Times New Roman"/>
          <w:b/>
          <w:sz w:val="18"/>
          <w:szCs w:val="18"/>
        </w:rPr>
        <w:t>ч:</w:t>
      </w:r>
      <w:r w:rsidR="001C1480">
        <w:rPr>
          <w:rFonts w:ascii="Times New Roman" w:hAnsi="Times New Roman"/>
          <w:b/>
          <w:sz w:val="18"/>
          <w:szCs w:val="18"/>
          <w:lang w:val="kk-KZ"/>
        </w:rPr>
        <w:t>00</w:t>
      </w:r>
      <w:r w:rsidRPr="0088020C">
        <w:rPr>
          <w:rFonts w:ascii="Times New Roman" w:hAnsi="Times New Roman"/>
          <w:b/>
          <w:sz w:val="18"/>
          <w:szCs w:val="18"/>
        </w:rPr>
        <w:t xml:space="preserve"> м</w:t>
      </w:r>
    </w:p>
    <w:p w:rsidR="009E72BA" w:rsidRDefault="009E72BA" w:rsidP="007178E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E72BA" w:rsidRDefault="009E72BA" w:rsidP="009E72B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sz w:val="18"/>
          <w:szCs w:val="18"/>
          <w:lang w:val="kk-KZ"/>
        </w:rPr>
        <w:t xml:space="preserve">5.   </w:t>
      </w:r>
      <w:r>
        <w:rPr>
          <w:rFonts w:ascii="Times New Roman" w:hAnsi="Times New Roman"/>
          <w:sz w:val="18"/>
          <w:szCs w:val="18"/>
        </w:rPr>
        <w:t>Отклонены тендерные заявки потенциальных поставщиков:</w:t>
      </w:r>
    </w:p>
    <w:p w:rsidR="009E72BA" w:rsidRDefault="009E72BA" w:rsidP="009E72BA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</w:p>
    <w:p w:rsidR="009E72BA" w:rsidRPr="009E72BA" w:rsidRDefault="001C1480" w:rsidP="009E72BA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 «В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MLG</w:t>
      </w:r>
      <w:r w:rsidRPr="001C148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MED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»</w:t>
      </w:r>
      <w:r w:rsidRPr="0088020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РК</w:t>
      </w:r>
      <w:r w:rsidRPr="0088020C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-  в предоставленном ценовом предложений указана РУ  РК-ИМН-5№115109 что соответствует  РУ шовного материала,   при этом  в документации  приложенно РУ  РК-МИ (ИМН)- №16488</w:t>
      </w:r>
      <w:r w:rsidR="009E72BA">
        <w:rPr>
          <w:rFonts w:ascii="Times New Roman" w:hAnsi="Times New Roman"/>
          <w:b/>
          <w:sz w:val="18"/>
          <w:szCs w:val="18"/>
          <w:lang w:val="kk-KZ"/>
        </w:rPr>
        <w:t xml:space="preserve">.  </w:t>
      </w:r>
    </w:p>
    <w:p w:rsidR="007178E9" w:rsidRPr="0088020C" w:rsidRDefault="007178E9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13577D" w:rsidRDefault="0013577D" w:rsidP="009E72BA">
      <w:pPr>
        <w:pStyle w:val="a5"/>
        <w:numPr>
          <w:ilvl w:val="0"/>
          <w:numId w:val="36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3577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13577D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3577D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3577D" w:rsidRPr="0088020C" w:rsidRDefault="0013577D" w:rsidP="0013577D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13577D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</w:t>
      </w:r>
      <w:r w:rsidR="009E72BA" w:rsidRPr="009E72B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C1480">
        <w:rPr>
          <w:rFonts w:ascii="Times New Roman" w:hAnsi="Times New Roman"/>
          <w:b/>
          <w:sz w:val="18"/>
          <w:szCs w:val="18"/>
          <w:lang w:val="kk-KZ"/>
        </w:rPr>
        <w:t>нет</w:t>
      </w:r>
    </w:p>
    <w:p w:rsidR="0013577D" w:rsidRPr="0088020C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386674" w:rsidRDefault="0013577D" w:rsidP="009E72BA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86674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787637">
        <w:rPr>
          <w:rFonts w:ascii="Times New Roman" w:hAnsi="Times New Roman"/>
          <w:b/>
          <w:sz w:val="20"/>
          <w:szCs w:val="20"/>
          <w:lang w:val="kk-KZ"/>
        </w:rPr>
        <w:t>,</w:t>
      </w:r>
      <w:r w:rsidR="009E72BA">
        <w:rPr>
          <w:rFonts w:ascii="Times New Roman" w:hAnsi="Times New Roman"/>
          <w:b/>
          <w:sz w:val="20"/>
          <w:szCs w:val="20"/>
          <w:lang w:val="kk-KZ"/>
        </w:rPr>
        <w:t>2,</w:t>
      </w:r>
      <w:r w:rsidRPr="00386674">
        <w:rPr>
          <w:rFonts w:ascii="Times New Roman" w:hAnsi="Times New Roman"/>
          <w:b/>
          <w:sz w:val="20"/>
          <w:szCs w:val="20"/>
          <w:lang w:val="kk-KZ"/>
        </w:rPr>
        <w:t xml:space="preserve">   несостоявшимся</w:t>
      </w:r>
    </w:p>
    <w:p w:rsidR="0013577D" w:rsidRPr="0088020C" w:rsidRDefault="0013577D" w:rsidP="0013577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3577D" w:rsidRPr="0088020C" w:rsidRDefault="0013577D" w:rsidP="0013577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  и. о. директор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</w:t>
      </w:r>
      <w:r w:rsidRPr="0088020C">
        <w:rPr>
          <w:rFonts w:ascii="Times New Roman" w:hAnsi="Times New Roman"/>
          <w:sz w:val="18"/>
          <w:szCs w:val="18"/>
        </w:rPr>
        <w:t>Сыбанбаев Д.А.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88020C">
        <w:rPr>
          <w:rFonts w:ascii="Times New Roman" w:hAnsi="Times New Roman"/>
          <w:sz w:val="18"/>
          <w:szCs w:val="18"/>
        </w:rPr>
        <w:t xml:space="preserve"> –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Абдымолдаева Ж.А.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 провизор -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       Курочкина Е.П.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                                                        Нуркалиева А.Ч.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-</w:t>
      </w:r>
      <w:r w:rsidRPr="00643E38">
        <w:rPr>
          <w:rFonts w:ascii="Times New Roman" w:hAnsi="Times New Roman"/>
          <w:sz w:val="18"/>
          <w:szCs w:val="18"/>
        </w:rPr>
        <w:t xml:space="preserve">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материальный бухгалтер  -                                                                              Серикбаева М.Б.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en-US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                   </w:t>
      </w:r>
      <w:r w:rsidR="00787637">
        <w:rPr>
          <w:rFonts w:ascii="Times New Roman" w:hAnsi="Times New Roman"/>
          <w:sz w:val="18"/>
          <w:szCs w:val="18"/>
          <w:lang w:val="kk-KZ"/>
        </w:rPr>
        <w:t xml:space="preserve"> Исабаева Г.А</w:t>
      </w:r>
    </w:p>
    <w:p w:rsidR="00D649F2" w:rsidRPr="00EB338D" w:rsidRDefault="00D649F2" w:rsidP="00787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5E" w:rsidRDefault="002C395E" w:rsidP="00233E55">
      <w:pPr>
        <w:spacing w:after="0" w:line="240" w:lineRule="auto"/>
      </w:pPr>
      <w:r>
        <w:separator/>
      </w:r>
    </w:p>
  </w:endnote>
  <w:endnote w:type="continuationSeparator" w:id="0">
    <w:p w:rsidR="002C395E" w:rsidRDefault="002C395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5E" w:rsidRDefault="002C395E" w:rsidP="00233E55">
      <w:pPr>
        <w:spacing w:after="0" w:line="240" w:lineRule="auto"/>
      </w:pPr>
      <w:r>
        <w:separator/>
      </w:r>
    </w:p>
  </w:footnote>
  <w:footnote w:type="continuationSeparator" w:id="0">
    <w:p w:rsidR="002C395E" w:rsidRDefault="002C395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B4AE9"/>
    <w:multiLevelType w:val="multilevel"/>
    <w:tmpl w:val="30988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 w:val="0"/>
      </w:r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C6306"/>
    <w:multiLevelType w:val="hybridMultilevel"/>
    <w:tmpl w:val="F51AA71E"/>
    <w:lvl w:ilvl="0" w:tplc="FD3EB6B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6"/>
  </w:num>
  <w:num w:numId="7">
    <w:abstractNumId w:val="21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7"/>
  </w:num>
  <w:num w:numId="30">
    <w:abstractNumId w:val="30"/>
  </w:num>
  <w:num w:numId="31">
    <w:abstractNumId w:val="19"/>
  </w:num>
  <w:num w:numId="32">
    <w:abstractNumId w:val="10"/>
  </w:num>
  <w:num w:numId="33">
    <w:abstractNumId w:val="2"/>
  </w:num>
  <w:num w:numId="34">
    <w:abstractNumId w:val="32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0958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2F4B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148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395E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5102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2F11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2BA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ACE3-5EE9-41A8-8D49-0FE348AE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</cp:revision>
  <cp:lastPrinted>2024-07-03T07:45:00Z</cp:lastPrinted>
  <dcterms:created xsi:type="dcterms:W3CDTF">2024-07-29T07:55:00Z</dcterms:created>
  <dcterms:modified xsi:type="dcterms:W3CDTF">2024-07-29T08:06:00Z</dcterms:modified>
</cp:coreProperties>
</file>