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1823D3">
        <w:rPr>
          <w:rFonts w:ascii="Times New Roman" w:hAnsi="Times New Roman"/>
          <w:b/>
          <w:sz w:val="16"/>
          <w:szCs w:val="16"/>
        </w:rPr>
        <w:t>Протокол №</w:t>
      </w:r>
      <w:r w:rsidR="006C5142">
        <w:rPr>
          <w:rFonts w:ascii="Times New Roman" w:hAnsi="Times New Roman"/>
          <w:b/>
          <w:sz w:val="16"/>
          <w:szCs w:val="16"/>
        </w:rPr>
        <w:t>1</w:t>
      </w:r>
      <w:r w:rsidR="00845318">
        <w:rPr>
          <w:rFonts w:ascii="Times New Roman" w:hAnsi="Times New Roman"/>
          <w:b/>
          <w:sz w:val="16"/>
          <w:szCs w:val="16"/>
        </w:rPr>
        <w:t>7</w:t>
      </w:r>
    </w:p>
    <w:p w:rsidR="001B7B27" w:rsidRPr="001823D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1823D3">
        <w:rPr>
          <w:rFonts w:ascii="Times New Roman" w:hAnsi="Times New Roman"/>
          <w:b/>
          <w:sz w:val="16"/>
          <w:szCs w:val="16"/>
        </w:rPr>
        <w:t>4</w:t>
      </w:r>
      <w:r w:rsidRPr="001823D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227534" w:rsidRPr="001823D3" w:rsidRDefault="00227534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1823D3">
        <w:rPr>
          <w:rFonts w:ascii="Times New Roman" w:hAnsi="Times New Roman"/>
          <w:b/>
          <w:sz w:val="16"/>
          <w:szCs w:val="16"/>
        </w:rPr>
        <w:t xml:space="preserve">           </w:t>
      </w:r>
      <w:r w:rsidRPr="001823D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1823D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1823D3">
        <w:rPr>
          <w:rFonts w:ascii="Times New Roman" w:hAnsi="Times New Roman"/>
          <w:b/>
          <w:sz w:val="16"/>
          <w:szCs w:val="16"/>
        </w:rPr>
        <w:t xml:space="preserve">  «</w:t>
      </w:r>
      <w:r w:rsidR="006C5142">
        <w:rPr>
          <w:rFonts w:ascii="Times New Roman" w:hAnsi="Times New Roman"/>
          <w:b/>
          <w:sz w:val="16"/>
          <w:szCs w:val="16"/>
          <w:lang w:val="kk-KZ"/>
        </w:rPr>
        <w:t>06</w:t>
      </w:r>
      <w:r w:rsidRPr="001823D3">
        <w:rPr>
          <w:rFonts w:ascii="Times New Roman" w:hAnsi="Times New Roman"/>
          <w:b/>
          <w:sz w:val="16"/>
          <w:szCs w:val="16"/>
        </w:rPr>
        <w:t>»</w:t>
      </w:r>
      <w:r w:rsidR="00490606" w:rsidRPr="001823D3">
        <w:rPr>
          <w:rFonts w:ascii="Times New Roman" w:hAnsi="Times New Roman"/>
          <w:b/>
          <w:sz w:val="16"/>
          <w:szCs w:val="16"/>
        </w:rPr>
        <w:t xml:space="preserve"> </w:t>
      </w:r>
      <w:r w:rsidR="006C5142">
        <w:rPr>
          <w:rFonts w:ascii="Times New Roman" w:hAnsi="Times New Roman"/>
          <w:b/>
          <w:sz w:val="16"/>
          <w:szCs w:val="16"/>
        </w:rPr>
        <w:t xml:space="preserve"> марта</w:t>
      </w:r>
      <w:r w:rsidRPr="001823D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1823D3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1823D3">
        <w:rPr>
          <w:rFonts w:ascii="Times New Roman" w:hAnsi="Times New Roman"/>
          <w:b/>
          <w:sz w:val="16"/>
          <w:szCs w:val="16"/>
        </w:rPr>
        <w:t>4</w:t>
      </w:r>
      <w:r w:rsidR="0010768B" w:rsidRPr="001823D3">
        <w:rPr>
          <w:rFonts w:ascii="Times New Roman" w:hAnsi="Times New Roman"/>
          <w:b/>
          <w:sz w:val="16"/>
          <w:szCs w:val="16"/>
        </w:rPr>
        <w:t xml:space="preserve"> г</w:t>
      </w:r>
      <w:r w:rsidRPr="001823D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1823D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1823D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1823D3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227534" w:rsidRPr="001823D3" w:rsidRDefault="00227534" w:rsidP="00227534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9D5E80" w:rsidRPr="001823D3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5332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961"/>
        <w:gridCol w:w="1134"/>
        <w:gridCol w:w="709"/>
        <w:gridCol w:w="992"/>
        <w:gridCol w:w="1560"/>
        <w:gridCol w:w="1712"/>
        <w:gridCol w:w="1292"/>
      </w:tblGrid>
      <w:tr w:rsidR="0062555D" w:rsidRPr="001823D3" w:rsidTr="00227534">
        <w:trPr>
          <w:trHeight w:val="558"/>
        </w:trPr>
        <w:tc>
          <w:tcPr>
            <w:tcW w:w="562" w:type="dxa"/>
            <w:hideMark/>
          </w:tcPr>
          <w:p w:rsidR="0062555D" w:rsidRPr="001823D3" w:rsidRDefault="0062555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410" w:type="dxa"/>
            <w:hideMark/>
          </w:tcPr>
          <w:p w:rsidR="0062555D" w:rsidRPr="001823D3" w:rsidRDefault="0062555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961" w:type="dxa"/>
          </w:tcPr>
          <w:p w:rsidR="0062555D" w:rsidRPr="001823D3" w:rsidRDefault="000E598B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Техническая спецификация</w:t>
            </w:r>
          </w:p>
        </w:tc>
        <w:tc>
          <w:tcPr>
            <w:tcW w:w="1134" w:type="dxa"/>
            <w:hideMark/>
          </w:tcPr>
          <w:p w:rsidR="0062555D" w:rsidRPr="001823D3" w:rsidRDefault="0062555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62555D" w:rsidRPr="001823D3" w:rsidRDefault="0062555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62555D" w:rsidRPr="001823D3" w:rsidRDefault="0062555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62555D" w:rsidRPr="001823D3" w:rsidRDefault="0062555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12" w:type="dxa"/>
            <w:hideMark/>
          </w:tcPr>
          <w:p w:rsidR="0062555D" w:rsidRPr="001823D3" w:rsidRDefault="0062555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292" w:type="dxa"/>
          </w:tcPr>
          <w:p w:rsidR="0062555D" w:rsidRPr="001823D3" w:rsidRDefault="0062555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B70FAF" w:rsidRPr="001823D3" w:rsidTr="00227534">
        <w:trPr>
          <w:trHeight w:val="413"/>
        </w:trPr>
        <w:tc>
          <w:tcPr>
            <w:tcW w:w="562" w:type="dxa"/>
          </w:tcPr>
          <w:p w:rsidR="00B70FAF" w:rsidRPr="001823D3" w:rsidRDefault="00B70FAF" w:rsidP="00B70F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2410" w:type="dxa"/>
          </w:tcPr>
          <w:p w:rsidR="00B70FAF" w:rsidRPr="000E2D96" w:rsidRDefault="00B70FAF" w:rsidP="00B70F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Растворы: чистящий CA Clean I 1 x 50мл</w:t>
            </w:r>
          </w:p>
        </w:tc>
        <w:tc>
          <w:tcPr>
            <w:tcW w:w="4961" w:type="dxa"/>
          </w:tcPr>
          <w:p w:rsidR="00B70FAF" w:rsidRPr="000E2D96" w:rsidRDefault="00B70FAF" w:rsidP="00B70FAF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Моющий раствор используется для промывки наконечника для образца и реагента. Тип реагента: детергент. Концентрация гипохлорита натрия не более 1%. Форма выпуска: готовый раствор. Стабильность после вскрытия (закрытый флакон): при температуре от 2 до 8 ° C – 1 месяц. Фасовка: 50 мл. 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B70FAF" w:rsidRPr="000E2D96" w:rsidRDefault="00B70FAF" w:rsidP="00B70FA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58 730</w:t>
            </w:r>
          </w:p>
        </w:tc>
        <w:tc>
          <w:tcPr>
            <w:tcW w:w="1560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2 936 500,00   </w:t>
            </w:r>
          </w:p>
        </w:tc>
        <w:tc>
          <w:tcPr>
            <w:tcW w:w="1712" w:type="dxa"/>
          </w:tcPr>
          <w:p w:rsidR="00B70FAF" w:rsidRDefault="00B70FAF" w:rsidP="00B70FAF">
            <w:pPr>
              <w:jc w:val="center"/>
            </w:pPr>
            <w:r w:rsidRPr="00D04F1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D04F1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EXPRESS </w:t>
            </w:r>
            <w:r w:rsidRPr="00D04F1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ФАРМ</w:t>
            </w:r>
            <w:r w:rsidRPr="00D04F1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B70FAF" w:rsidRPr="001823D3" w:rsidRDefault="00B70FAF" w:rsidP="00B70FA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58 500</w:t>
            </w:r>
          </w:p>
        </w:tc>
      </w:tr>
      <w:tr w:rsidR="00B70FAF" w:rsidRPr="001823D3" w:rsidTr="00227534">
        <w:trPr>
          <w:trHeight w:val="416"/>
        </w:trPr>
        <w:tc>
          <w:tcPr>
            <w:tcW w:w="562" w:type="dxa"/>
          </w:tcPr>
          <w:p w:rsidR="00B70FAF" w:rsidRPr="001823D3" w:rsidRDefault="00B70FAF" w:rsidP="00B70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2410" w:type="dxa"/>
          </w:tcPr>
          <w:p w:rsidR="00B70FAF" w:rsidRPr="000E2D96" w:rsidRDefault="00B70FAF" w:rsidP="00B70F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Раствор промывочный CA Clean II 1 x 500 мл</w:t>
            </w:r>
          </w:p>
        </w:tc>
        <w:tc>
          <w:tcPr>
            <w:tcW w:w="4961" w:type="dxa"/>
          </w:tcPr>
          <w:p w:rsidR="00B70FAF" w:rsidRPr="000E2D96" w:rsidRDefault="00B70FAF" w:rsidP="00B70F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Моющий раствор используется для промывки наконечника для реагента. Тип реагента: кислотный детергент. Концентрация хлороводорода не более 0,2%. Концентрация неионогенных поверхностно-активных веществ не более 0,5%. Форма выпуска: готовый раствор. Стабильность после вскрытия (закрытый флакон): при температуре от 15 до 25°C - 1 месяц. Фасовка: 500 мл. 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</w:t>
            </w:r>
          </w:p>
        </w:tc>
        <w:tc>
          <w:tcPr>
            <w:tcW w:w="1134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70FAF" w:rsidRPr="000E2D96" w:rsidRDefault="00B70FAF" w:rsidP="00B70FA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73 920</w:t>
            </w:r>
          </w:p>
        </w:tc>
        <w:tc>
          <w:tcPr>
            <w:tcW w:w="1560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147 840,00   </w:t>
            </w:r>
          </w:p>
        </w:tc>
        <w:tc>
          <w:tcPr>
            <w:tcW w:w="1712" w:type="dxa"/>
          </w:tcPr>
          <w:p w:rsidR="00B70FAF" w:rsidRDefault="00B70FAF" w:rsidP="00B70FAF">
            <w:pPr>
              <w:jc w:val="center"/>
            </w:pPr>
            <w:r w:rsidRPr="00D04F1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D04F1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EXPRESS </w:t>
            </w:r>
            <w:r w:rsidRPr="00D04F1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ФАРМ</w:t>
            </w:r>
            <w:r w:rsidRPr="00D04F1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B70FAF" w:rsidRPr="001823D3" w:rsidRDefault="00B70FAF" w:rsidP="00B70FA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73 700</w:t>
            </w:r>
          </w:p>
        </w:tc>
      </w:tr>
      <w:tr w:rsidR="00B70FAF" w:rsidRPr="001823D3" w:rsidTr="00227534">
        <w:trPr>
          <w:trHeight w:val="428"/>
        </w:trPr>
        <w:tc>
          <w:tcPr>
            <w:tcW w:w="562" w:type="dxa"/>
          </w:tcPr>
          <w:p w:rsidR="00B70FAF" w:rsidRPr="001823D3" w:rsidRDefault="00B70FAF" w:rsidP="00B70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2410" w:type="dxa"/>
          </w:tcPr>
          <w:p w:rsidR="00B70FAF" w:rsidRPr="000E2D96" w:rsidRDefault="00B70FAF" w:rsidP="00B70F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Реакционные кюветы</w:t>
            </w:r>
          </w:p>
        </w:tc>
        <w:tc>
          <w:tcPr>
            <w:tcW w:w="4961" w:type="dxa"/>
          </w:tcPr>
          <w:p w:rsidR="00B70FAF" w:rsidRPr="000E2D96" w:rsidRDefault="00B70FAF" w:rsidP="00B70F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Одноразовые пластиковые реакционные кюветы предназначены для инкубации, проведения реакции и считывания результатов измерения на анализаторе гемостаза. Пластиковая емкость 0.6 мл с фиксирующим кольцом, высота 30 мм, диаметр 8 мм, диаметр кольца - 10 мм. Фасовка: 3000 шт. Размер 1 упаковки: 36см х 17см х 17см. Соответствует Директиве 98/79/EC Медицинские средства и оборудование для лабораторной диагностики in vitro. 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</w:t>
            </w:r>
          </w:p>
        </w:tc>
        <w:tc>
          <w:tcPr>
            <w:tcW w:w="1134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lastRenderedPageBreak/>
              <w:t>упаковка</w:t>
            </w:r>
          </w:p>
        </w:tc>
        <w:tc>
          <w:tcPr>
            <w:tcW w:w="709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B70FAF" w:rsidRPr="000E2D96" w:rsidRDefault="00B70FAF" w:rsidP="00B70FA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399 168</w:t>
            </w:r>
          </w:p>
        </w:tc>
        <w:tc>
          <w:tcPr>
            <w:tcW w:w="1560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3 991 680,00   </w:t>
            </w:r>
          </w:p>
        </w:tc>
        <w:tc>
          <w:tcPr>
            <w:tcW w:w="1712" w:type="dxa"/>
          </w:tcPr>
          <w:p w:rsidR="00B70FAF" w:rsidRPr="001823D3" w:rsidRDefault="00B70FAF" w:rsidP="00B70FAF">
            <w:pPr>
              <w:spacing w:after="0"/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EXPRESS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ФАРМ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   </w:t>
            </w:r>
          </w:p>
        </w:tc>
        <w:tc>
          <w:tcPr>
            <w:tcW w:w="1292" w:type="dxa"/>
          </w:tcPr>
          <w:p w:rsidR="00B70FAF" w:rsidRPr="001823D3" w:rsidRDefault="00B70FAF" w:rsidP="00B70FA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399 000</w:t>
            </w:r>
          </w:p>
        </w:tc>
      </w:tr>
      <w:tr w:rsidR="00B70FAF" w:rsidRPr="001823D3" w:rsidTr="00227534">
        <w:trPr>
          <w:trHeight w:val="413"/>
        </w:trPr>
        <w:tc>
          <w:tcPr>
            <w:tcW w:w="562" w:type="dxa"/>
          </w:tcPr>
          <w:p w:rsidR="00B70FAF" w:rsidRPr="001823D3" w:rsidRDefault="00B70FAF" w:rsidP="00B70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4</w:t>
            </w:r>
          </w:p>
        </w:tc>
        <w:tc>
          <w:tcPr>
            <w:tcW w:w="2410" w:type="dxa"/>
          </w:tcPr>
          <w:p w:rsidR="00B70FAF" w:rsidRPr="000E2D96" w:rsidRDefault="00B70FAF" w:rsidP="00B70F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Конические чашки</w:t>
            </w:r>
          </w:p>
        </w:tc>
        <w:tc>
          <w:tcPr>
            <w:tcW w:w="4961" w:type="dxa"/>
          </w:tcPr>
          <w:p w:rsidR="00B70FAF" w:rsidRPr="000E2D96" w:rsidRDefault="00B70FAF" w:rsidP="00B70F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Чашка обраца коническая, объем 4мл.Фасовка 100шт/упк.Для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70FAF" w:rsidRPr="000E2D96" w:rsidRDefault="00B70FAF" w:rsidP="00B70FA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52 652</w:t>
            </w:r>
          </w:p>
        </w:tc>
        <w:tc>
          <w:tcPr>
            <w:tcW w:w="1560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105 304,00   </w:t>
            </w:r>
          </w:p>
        </w:tc>
        <w:tc>
          <w:tcPr>
            <w:tcW w:w="1712" w:type="dxa"/>
          </w:tcPr>
          <w:p w:rsidR="00B70FAF" w:rsidRPr="001823D3" w:rsidRDefault="00B70FAF" w:rsidP="00B70FAF">
            <w:pPr>
              <w:spacing w:after="0"/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EXPRESS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ФАРМ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   </w:t>
            </w:r>
          </w:p>
        </w:tc>
        <w:tc>
          <w:tcPr>
            <w:tcW w:w="1292" w:type="dxa"/>
          </w:tcPr>
          <w:p w:rsidR="00B70FAF" w:rsidRPr="001823D3" w:rsidRDefault="00B70FAF" w:rsidP="00B70FA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52 500</w:t>
            </w:r>
          </w:p>
        </w:tc>
      </w:tr>
      <w:tr w:rsidR="00B70FAF" w:rsidRPr="001823D3" w:rsidTr="00227534">
        <w:trPr>
          <w:trHeight w:val="413"/>
        </w:trPr>
        <w:tc>
          <w:tcPr>
            <w:tcW w:w="562" w:type="dxa"/>
          </w:tcPr>
          <w:p w:rsidR="00B70FAF" w:rsidRPr="001823D3" w:rsidRDefault="00B70FAF" w:rsidP="00B70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2410" w:type="dxa"/>
          </w:tcPr>
          <w:p w:rsidR="00B70FAF" w:rsidRPr="000E2D96" w:rsidRDefault="00B70FAF" w:rsidP="00B70F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плазма Control Plasma N 10 x на 1 мл</w:t>
            </w:r>
          </w:p>
        </w:tc>
        <w:tc>
          <w:tcPr>
            <w:tcW w:w="4961" w:type="dxa"/>
          </w:tcPr>
          <w:p w:rsidR="00B70FAF" w:rsidRPr="000E2D96" w:rsidRDefault="00B70FAF" w:rsidP="00B70FAF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 xml:space="preserve">Плазма для проведения внутрилабораторного контроля тест-системы по определению следующих аналитов в нормальномдиапазоне: протромбиновое время (ПВ), активированное частичное тромбопластиновое время (АЧТВ), тромбиновое время (ТВ), батроксобиновое время, фибриноген, факторы свертывания II, V, VII, VIII, IX, X, XI, XII, XIII и фактор Виллебранда (ФВ), антитромбин III, протеин C, протеин S, α2-антиплазмин, C1-ингибитор, общая активность комплемента, плазминоген, волчаночные антикоагулянты. Прослеживается до референсного стандарта ВОЗ. Флаконы реагентов: штрихкодированные. Форма выпуска: лиофилизат. Растворитель: дистиллированная вода. 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  <w:t>Стабильность после вскрытия при температуре от +2 до +8°С не менее 8 часов. Стабильность после замораживания при -20°С не менее 28 дней.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  <w:t>Фасовка: не менее 10 флаконов по 1 мл.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1134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70FAF" w:rsidRPr="000E2D96" w:rsidRDefault="00B70FAF" w:rsidP="00B70FA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114 762</w:t>
            </w:r>
          </w:p>
        </w:tc>
        <w:tc>
          <w:tcPr>
            <w:tcW w:w="1560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229 524,00   </w:t>
            </w:r>
          </w:p>
        </w:tc>
        <w:tc>
          <w:tcPr>
            <w:tcW w:w="1712" w:type="dxa"/>
          </w:tcPr>
          <w:p w:rsidR="00B70FAF" w:rsidRDefault="00B70FAF" w:rsidP="00B70FAF">
            <w:pPr>
              <w:jc w:val="center"/>
            </w:pPr>
            <w:r w:rsidRPr="006F1D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6F1D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EXPRESS </w:t>
            </w:r>
            <w:r w:rsidRPr="006F1D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ФАРМ</w:t>
            </w:r>
            <w:r w:rsidRPr="006F1D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B70FAF" w:rsidRPr="001823D3" w:rsidRDefault="00B70FAF" w:rsidP="00B70FA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114 500</w:t>
            </w:r>
          </w:p>
        </w:tc>
      </w:tr>
      <w:tr w:rsidR="00B70FAF" w:rsidRPr="001823D3" w:rsidTr="00227534">
        <w:trPr>
          <w:trHeight w:val="413"/>
        </w:trPr>
        <w:tc>
          <w:tcPr>
            <w:tcW w:w="562" w:type="dxa"/>
          </w:tcPr>
          <w:p w:rsidR="00B70FAF" w:rsidRPr="001823D3" w:rsidRDefault="00B70FAF" w:rsidP="00B70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2410" w:type="dxa"/>
          </w:tcPr>
          <w:p w:rsidR="00B70FAF" w:rsidRPr="000E2D96" w:rsidRDefault="00B70FAF" w:rsidP="00B70F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плазма Control Plasma P 10 x на 1 мл</w:t>
            </w:r>
          </w:p>
        </w:tc>
        <w:tc>
          <w:tcPr>
            <w:tcW w:w="4961" w:type="dxa"/>
          </w:tcPr>
          <w:p w:rsidR="00B70FAF" w:rsidRPr="000E2D96" w:rsidRDefault="00B70FAF" w:rsidP="00B70FAF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Плазма для проведения внутрилабораторного контроля тест-системы по определению следующих аналитов в патологическом диапазоне: протромбиновое время (ПВ), активированное частичное тромбопластиновое время (АЧТВ), фибриноген, факторы коагуляции II, V, VII, VIII, IX, X, XI, XII, XIII и фактор Виллебранда (ФВ), антитромбин III, протеин C, протеин S, α2-антиплазмин, ингибитор С1, общая активность комплемента, плазминоген. Прослеживается до референсного стандарта ВОЗ.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Флаконы реагентов: штрихкодированные. Форма выпуска: лиофилизат. Растворитель: дистиллированная вода.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Стабильность после вскрытия при температуре от +2 до +8°С не менее 8 часов. Стабильность после вскрытия при -20°С не менее 28 дней.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Фасовка: не менее 10 флаконов по 1 мл.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</w:t>
            </w:r>
            <w:r w:rsidRPr="000E2D96">
              <w:rPr>
                <w:rFonts w:ascii="Times New Roman" w:hAnsi="Times New Roman"/>
                <w:sz w:val="16"/>
                <w:szCs w:val="16"/>
              </w:rPr>
              <w:lastRenderedPageBreak/>
              <w:t>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lastRenderedPageBreak/>
              <w:t>упаковка</w:t>
            </w:r>
          </w:p>
        </w:tc>
        <w:tc>
          <w:tcPr>
            <w:tcW w:w="709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70FAF" w:rsidRPr="000E2D96" w:rsidRDefault="00B70FAF" w:rsidP="00B70FA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144 144</w:t>
            </w:r>
          </w:p>
        </w:tc>
        <w:tc>
          <w:tcPr>
            <w:tcW w:w="1560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432 432,00   </w:t>
            </w:r>
          </w:p>
        </w:tc>
        <w:tc>
          <w:tcPr>
            <w:tcW w:w="1712" w:type="dxa"/>
          </w:tcPr>
          <w:p w:rsidR="00B70FAF" w:rsidRDefault="00B70FAF" w:rsidP="00B70FAF">
            <w:pPr>
              <w:jc w:val="center"/>
            </w:pPr>
            <w:r w:rsidRPr="006F1D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6F1D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EXPRESS </w:t>
            </w:r>
            <w:r w:rsidRPr="006F1D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ФАРМ</w:t>
            </w:r>
            <w:r w:rsidRPr="006F1DF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B70FAF" w:rsidRPr="001823D3" w:rsidRDefault="00B70FAF" w:rsidP="00B70FA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144 000</w:t>
            </w:r>
          </w:p>
        </w:tc>
      </w:tr>
      <w:tr w:rsidR="00B70FAF" w:rsidRPr="001823D3" w:rsidTr="00227534">
        <w:trPr>
          <w:trHeight w:val="413"/>
        </w:trPr>
        <w:tc>
          <w:tcPr>
            <w:tcW w:w="562" w:type="dxa"/>
          </w:tcPr>
          <w:p w:rsidR="00B70FAF" w:rsidRPr="001823D3" w:rsidRDefault="00B70FAF" w:rsidP="00B70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7</w:t>
            </w:r>
          </w:p>
        </w:tc>
        <w:tc>
          <w:tcPr>
            <w:tcW w:w="2410" w:type="dxa"/>
          </w:tcPr>
          <w:p w:rsidR="00B70FAF" w:rsidRPr="000E2D96" w:rsidRDefault="00B70FAF" w:rsidP="00B70F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Бумага для принтера CA 600</w:t>
            </w:r>
          </w:p>
        </w:tc>
        <w:tc>
          <w:tcPr>
            <w:tcW w:w="4961" w:type="dxa"/>
          </w:tcPr>
          <w:p w:rsidR="00B70FAF" w:rsidRPr="000E2D96" w:rsidRDefault="00B70FAF" w:rsidP="00B70FAF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Бумага для термопринтера коагулометра, термостойкая,80мм.Для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B70FAF" w:rsidRPr="000E2D96" w:rsidRDefault="00B70FAF" w:rsidP="00B70FA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33 030</w:t>
            </w:r>
          </w:p>
        </w:tc>
        <w:tc>
          <w:tcPr>
            <w:tcW w:w="1560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330 300,00   </w:t>
            </w:r>
          </w:p>
        </w:tc>
        <w:tc>
          <w:tcPr>
            <w:tcW w:w="1712" w:type="dxa"/>
          </w:tcPr>
          <w:p w:rsidR="00B70FAF" w:rsidRPr="001823D3" w:rsidRDefault="00B70FAF" w:rsidP="00B70FAF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EXPRESS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ФАРМ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   </w:t>
            </w:r>
          </w:p>
        </w:tc>
        <w:tc>
          <w:tcPr>
            <w:tcW w:w="1292" w:type="dxa"/>
          </w:tcPr>
          <w:p w:rsidR="00B70FAF" w:rsidRPr="001823D3" w:rsidRDefault="00B70FAF" w:rsidP="00B70FA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33 000</w:t>
            </w:r>
          </w:p>
        </w:tc>
      </w:tr>
      <w:tr w:rsidR="00B70FAF" w:rsidRPr="001823D3" w:rsidTr="00227534">
        <w:trPr>
          <w:trHeight w:val="413"/>
        </w:trPr>
        <w:tc>
          <w:tcPr>
            <w:tcW w:w="562" w:type="dxa"/>
          </w:tcPr>
          <w:p w:rsidR="00B70FAF" w:rsidRPr="001823D3" w:rsidRDefault="00B70FAF" w:rsidP="00B70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2410" w:type="dxa"/>
          </w:tcPr>
          <w:p w:rsidR="00B70FAF" w:rsidRPr="000E2D96" w:rsidRDefault="00B70FAF" w:rsidP="00B70F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Реагент для определения Thromborel S 10 x на 10 мл (1000 тестов)</w:t>
            </w:r>
          </w:p>
        </w:tc>
        <w:tc>
          <w:tcPr>
            <w:tcW w:w="4961" w:type="dxa"/>
          </w:tcPr>
          <w:p w:rsidR="00B70FAF" w:rsidRPr="000E2D96" w:rsidRDefault="00B70FAF" w:rsidP="00B70FAF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Человеческий плацентарный тромбопластин для определения ПВ, МНО, %, факторов II, V,VII,X. Источник тромбопластина: человеческая плацента. Нечувствительный к гепарину  в концентрации не менее 1,6 ед/ мл.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Флаконы реагентов: штрихкодированные. Форма выпуска: лиофилизат. Растворитель: дистиллированная вода.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 xml:space="preserve">Стабильность после вскрытия при температуре от +2 до +8°С не менее 5 дней. 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Фасовка: не менее 1000 тестов.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B70FAF" w:rsidRPr="000E2D96" w:rsidRDefault="00B70FAF" w:rsidP="00B70FA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111 712</w:t>
            </w:r>
          </w:p>
        </w:tc>
        <w:tc>
          <w:tcPr>
            <w:tcW w:w="1560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893 696,00   </w:t>
            </w:r>
          </w:p>
        </w:tc>
        <w:tc>
          <w:tcPr>
            <w:tcW w:w="1712" w:type="dxa"/>
          </w:tcPr>
          <w:p w:rsidR="00B70FAF" w:rsidRPr="001823D3" w:rsidRDefault="00B70FAF" w:rsidP="00B70FAF">
            <w:pPr>
              <w:jc w:val="center"/>
              <w:rPr>
                <w:sz w:val="16"/>
                <w:szCs w:val="16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EXPRESS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ФАРМ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   </w:t>
            </w:r>
          </w:p>
        </w:tc>
        <w:tc>
          <w:tcPr>
            <w:tcW w:w="1292" w:type="dxa"/>
          </w:tcPr>
          <w:p w:rsidR="00B70FAF" w:rsidRPr="001823D3" w:rsidRDefault="00B70FAF" w:rsidP="00B70FA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111 500</w:t>
            </w:r>
          </w:p>
        </w:tc>
      </w:tr>
      <w:tr w:rsidR="00B70FAF" w:rsidRPr="001823D3" w:rsidTr="00227534">
        <w:trPr>
          <w:trHeight w:val="413"/>
        </w:trPr>
        <w:tc>
          <w:tcPr>
            <w:tcW w:w="562" w:type="dxa"/>
          </w:tcPr>
          <w:p w:rsidR="00B70FAF" w:rsidRPr="001823D3" w:rsidRDefault="00B70FAF" w:rsidP="00B70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2410" w:type="dxa"/>
          </w:tcPr>
          <w:p w:rsidR="00B70FAF" w:rsidRPr="000E2D96" w:rsidRDefault="00B70FAF" w:rsidP="00B70FAF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PT-Multi calibrator (6 levels) 6 x for 1 ml (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PT-Multi calibrator 6 x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1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мл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4961" w:type="dxa"/>
          </w:tcPr>
          <w:p w:rsidR="00B70FAF" w:rsidRPr="000E2D96" w:rsidRDefault="00B70FAF" w:rsidP="00B70FAF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Комплект калибратора предназначен для применения в качестве реагента для исследования гемостаза. Для определения местного значения МИЧ. Состав: шесть калибровочных плазм для калибровки ПВ. Калибровочная плазма лиофилизирована и калибрована.Стабильность после восстановления (закрытый флакон):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  <w:t>- при температуре 2-8 °C 8 ч.;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  <w:t>- при температуре 15-25 °C 4 ч.;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  <w:t>- при температуре ≤ −18 °C 4 нед.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  <w:t>Фасовка 6х1мл. 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1134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70FAF" w:rsidRPr="000E2D96" w:rsidRDefault="00B70FAF" w:rsidP="00B70FA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170 386</w:t>
            </w:r>
          </w:p>
        </w:tc>
        <w:tc>
          <w:tcPr>
            <w:tcW w:w="1560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340 772,00   </w:t>
            </w:r>
          </w:p>
        </w:tc>
        <w:tc>
          <w:tcPr>
            <w:tcW w:w="1712" w:type="dxa"/>
          </w:tcPr>
          <w:p w:rsidR="00B70FAF" w:rsidRDefault="00B70FAF" w:rsidP="00B70FAF">
            <w:pPr>
              <w:jc w:val="center"/>
            </w:pPr>
            <w:r w:rsidRPr="00100E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100E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EXPRESS </w:t>
            </w:r>
            <w:r w:rsidRPr="00100E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ФАРМ</w:t>
            </w:r>
            <w:r w:rsidRPr="00100E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B70FAF" w:rsidRPr="001823D3" w:rsidRDefault="00B70FAF" w:rsidP="00B70FA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170 000</w:t>
            </w:r>
          </w:p>
        </w:tc>
      </w:tr>
      <w:tr w:rsidR="00B70FAF" w:rsidRPr="001823D3" w:rsidTr="00227534">
        <w:trPr>
          <w:trHeight w:val="413"/>
        </w:trPr>
        <w:tc>
          <w:tcPr>
            <w:tcW w:w="562" w:type="dxa"/>
          </w:tcPr>
          <w:p w:rsidR="00B70FAF" w:rsidRPr="001823D3" w:rsidRDefault="00B70FAF" w:rsidP="00B70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10</w:t>
            </w:r>
          </w:p>
        </w:tc>
        <w:tc>
          <w:tcPr>
            <w:tcW w:w="2410" w:type="dxa"/>
          </w:tcPr>
          <w:p w:rsidR="00B70FAF" w:rsidRPr="000E2D96" w:rsidRDefault="00B70FAF" w:rsidP="00B70F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Реагент для определения Actin 10 x 10 мл</w:t>
            </w:r>
          </w:p>
        </w:tc>
        <w:tc>
          <w:tcPr>
            <w:tcW w:w="4961" w:type="dxa"/>
          </w:tcPr>
          <w:p w:rsidR="00B70FAF" w:rsidRPr="000E2D96" w:rsidRDefault="00B70FAF" w:rsidP="00B70FAF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Реагент для определения АЧТВ, факторов VIII, IX, XI, XII, с низкой чувствительностью к волчаночным антикоагулянтам и умеренной чувствительностью к гепарину. Поверхностный активатор: эллаговая кислота. Не содержит компоненты животного и человеческого происхождения.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Флаконы реагентов: штрихкодированные. Форма выпуска: жидкая, готов к применению.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Стабильность после вскрытия при температуре от +2 до +8°С не менее 14 дней.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</w:r>
            <w:r w:rsidRPr="000E2D96">
              <w:rPr>
                <w:rFonts w:ascii="Times New Roman" w:hAnsi="Times New Roman"/>
                <w:sz w:val="16"/>
                <w:szCs w:val="16"/>
              </w:rPr>
              <w:lastRenderedPageBreak/>
              <w:t>Фасовка: не менее 2000 тестов.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lastRenderedPageBreak/>
              <w:t>упаковка</w:t>
            </w:r>
          </w:p>
        </w:tc>
        <w:tc>
          <w:tcPr>
            <w:tcW w:w="709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70FAF" w:rsidRPr="000E2D96" w:rsidRDefault="00B70FAF" w:rsidP="00B70FA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161 550</w:t>
            </w:r>
          </w:p>
        </w:tc>
        <w:tc>
          <w:tcPr>
            <w:tcW w:w="1560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807 750,00   </w:t>
            </w:r>
          </w:p>
        </w:tc>
        <w:tc>
          <w:tcPr>
            <w:tcW w:w="1712" w:type="dxa"/>
          </w:tcPr>
          <w:p w:rsidR="00B70FAF" w:rsidRDefault="00B70FAF" w:rsidP="00B70FAF">
            <w:pPr>
              <w:jc w:val="center"/>
            </w:pPr>
            <w:r w:rsidRPr="00100E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100E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EXPRESS </w:t>
            </w:r>
            <w:r w:rsidRPr="00100E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ФАРМ</w:t>
            </w:r>
            <w:r w:rsidRPr="00100E8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B70FAF" w:rsidRPr="001823D3" w:rsidRDefault="00B70FAF" w:rsidP="00B70FA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161 500</w:t>
            </w:r>
          </w:p>
        </w:tc>
      </w:tr>
      <w:tr w:rsidR="00B70FAF" w:rsidRPr="001823D3" w:rsidTr="00227534">
        <w:trPr>
          <w:trHeight w:val="413"/>
        </w:trPr>
        <w:tc>
          <w:tcPr>
            <w:tcW w:w="562" w:type="dxa"/>
          </w:tcPr>
          <w:p w:rsidR="00B70FAF" w:rsidRPr="001823D3" w:rsidRDefault="00B70FAF" w:rsidP="00B70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11</w:t>
            </w:r>
          </w:p>
        </w:tc>
        <w:tc>
          <w:tcPr>
            <w:tcW w:w="2410" w:type="dxa"/>
          </w:tcPr>
          <w:p w:rsidR="00B70FAF" w:rsidRPr="000E2D96" w:rsidRDefault="00B70FAF" w:rsidP="00B70F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Хлорид кальция 0,025 моль/л 10 x 15 мл</w:t>
            </w:r>
          </w:p>
        </w:tc>
        <w:tc>
          <w:tcPr>
            <w:tcW w:w="4961" w:type="dxa"/>
          </w:tcPr>
          <w:p w:rsidR="00B70FAF" w:rsidRPr="000E2D96" w:rsidRDefault="00B70FAF" w:rsidP="00B70FAF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Раствор хлорида кальция используют в качестве дополнительного реагента для различных анализов свертываемости крови. Содержание хлорида кальция: 0,025 моль/л.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 xml:space="preserve">Флаконы реагентов: штрихкодированные. Форма выпуска: жидкая, готов к применению. 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Стабильность после вскрытия при температуре от +2 до +8°С не менее 8 недель.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Фасовка: не менее 10 флаконов по 15 мл.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70FAF" w:rsidRPr="000E2D96" w:rsidRDefault="00B70FAF" w:rsidP="00B70FA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64 076</w:t>
            </w:r>
          </w:p>
        </w:tc>
        <w:tc>
          <w:tcPr>
            <w:tcW w:w="1560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320 380,00   </w:t>
            </w:r>
          </w:p>
        </w:tc>
        <w:tc>
          <w:tcPr>
            <w:tcW w:w="1712" w:type="dxa"/>
          </w:tcPr>
          <w:p w:rsidR="00B70FAF" w:rsidRDefault="00B70FAF" w:rsidP="00B70FAF">
            <w:pPr>
              <w:jc w:val="center"/>
            </w:pPr>
            <w:r w:rsidRPr="002C00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C00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EXPRESS </w:t>
            </w:r>
            <w:r w:rsidRPr="002C00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ФАРМ</w:t>
            </w:r>
            <w:r w:rsidRPr="002C00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B70FAF" w:rsidRPr="001823D3" w:rsidRDefault="00B70FAF" w:rsidP="00B70FA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64 000</w:t>
            </w:r>
          </w:p>
        </w:tc>
      </w:tr>
      <w:tr w:rsidR="00B70FAF" w:rsidRPr="001823D3" w:rsidTr="00227534">
        <w:trPr>
          <w:trHeight w:val="413"/>
        </w:trPr>
        <w:tc>
          <w:tcPr>
            <w:tcW w:w="562" w:type="dxa"/>
          </w:tcPr>
          <w:p w:rsidR="00B70FAF" w:rsidRPr="001823D3" w:rsidRDefault="00B70FAF" w:rsidP="00B70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12</w:t>
            </w:r>
          </w:p>
        </w:tc>
        <w:tc>
          <w:tcPr>
            <w:tcW w:w="2410" w:type="dxa"/>
          </w:tcPr>
          <w:p w:rsidR="00B70FAF" w:rsidRPr="000E2D96" w:rsidRDefault="00B70FAF" w:rsidP="00B70F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Thrombin reagent 100 I. U. 10 x for 1 ml (Реагент для определения Тромбина 100 I. U. 10 x на 1 мл)</w:t>
            </w:r>
          </w:p>
        </w:tc>
        <w:tc>
          <w:tcPr>
            <w:tcW w:w="4961" w:type="dxa"/>
          </w:tcPr>
          <w:p w:rsidR="00B70FAF" w:rsidRPr="000E2D96" w:rsidRDefault="00B70FAF" w:rsidP="00B70FAF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Реагент для определения фибриногена по методу Клаусса в плазме. Растворитель: дистиллированная вода. Концентрация тромбина в реагенте не менее 100 МЭ/мл. Линейность теста: не уже 30 - 1400 мг/дл.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Флаконы реагентов: штрихкодированные. Форма выпуска: лиофилизат.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Стабильность после вскрытия при температуре от +2 до +8°С не менее 5 дней.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Фасовка: не менее 200 тестов.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B70FAF" w:rsidRPr="000E2D96" w:rsidRDefault="00B70FAF" w:rsidP="00B70FA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60 154</w:t>
            </w:r>
          </w:p>
        </w:tc>
        <w:tc>
          <w:tcPr>
            <w:tcW w:w="1560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902 310,00   </w:t>
            </w:r>
          </w:p>
        </w:tc>
        <w:tc>
          <w:tcPr>
            <w:tcW w:w="1712" w:type="dxa"/>
          </w:tcPr>
          <w:p w:rsidR="00B70FAF" w:rsidRDefault="00B70FAF" w:rsidP="00B70FAF">
            <w:pPr>
              <w:jc w:val="center"/>
            </w:pPr>
            <w:r w:rsidRPr="002C00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2C00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EXPRESS </w:t>
            </w:r>
            <w:r w:rsidRPr="002C00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ФАРМ</w:t>
            </w:r>
            <w:r w:rsidRPr="002C00A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B70FAF" w:rsidRPr="001823D3" w:rsidRDefault="00B70FAF" w:rsidP="00B70FA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60 000</w:t>
            </w:r>
          </w:p>
        </w:tc>
      </w:tr>
      <w:tr w:rsidR="00B70FAF" w:rsidRPr="001823D3" w:rsidTr="00227534">
        <w:trPr>
          <w:trHeight w:val="413"/>
        </w:trPr>
        <w:tc>
          <w:tcPr>
            <w:tcW w:w="562" w:type="dxa"/>
          </w:tcPr>
          <w:p w:rsidR="00B70FAF" w:rsidRPr="001823D3" w:rsidRDefault="00B70FAF" w:rsidP="00B70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13</w:t>
            </w:r>
          </w:p>
        </w:tc>
        <w:tc>
          <w:tcPr>
            <w:tcW w:w="2410" w:type="dxa"/>
          </w:tcPr>
          <w:p w:rsidR="00B70FAF" w:rsidRPr="000E2D96" w:rsidRDefault="00B70FAF" w:rsidP="00B70FAF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Multifibren® U 10 x 2 ml (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Мультифибрин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U)</w:t>
            </w:r>
          </w:p>
        </w:tc>
        <w:tc>
          <w:tcPr>
            <w:tcW w:w="4961" w:type="dxa"/>
          </w:tcPr>
          <w:p w:rsidR="00B70FAF" w:rsidRPr="000E2D96" w:rsidRDefault="00B70FAF" w:rsidP="00B70FAF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Реагент для количественного определения фибриногена в плазме.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  <w:t>Флаконы реагентов: штрихкодированные. Форма выпуска: лиофилизат. Растворитель: дистиллированная вода. Линейность теста не уже 80-1200 мг/дл.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  <w:t>Стабильность после вскрытия при температуре от +2 до +8°С не менее 5 дней. Стабильность после вскрытия при -20°С не менее 60 дней.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  <w:t>Фасовка: не менее 200 тестов.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</w:t>
            </w:r>
            <w:r w:rsidRPr="000E2D96">
              <w:rPr>
                <w:rFonts w:ascii="Times New Roman" w:hAnsi="Times New Roman"/>
                <w:sz w:val="16"/>
                <w:szCs w:val="16"/>
              </w:rPr>
              <w:lastRenderedPageBreak/>
              <w:t>должен быть совместим с версией установленного программного обеспечения.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1134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lastRenderedPageBreak/>
              <w:t>упаковка</w:t>
            </w:r>
          </w:p>
        </w:tc>
        <w:tc>
          <w:tcPr>
            <w:tcW w:w="709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B70FAF" w:rsidRPr="000E2D96" w:rsidRDefault="00B70FAF" w:rsidP="00B70FA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110 680</w:t>
            </w:r>
          </w:p>
        </w:tc>
        <w:tc>
          <w:tcPr>
            <w:tcW w:w="1560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1 660 200,00   </w:t>
            </w:r>
          </w:p>
        </w:tc>
        <w:tc>
          <w:tcPr>
            <w:tcW w:w="1712" w:type="dxa"/>
          </w:tcPr>
          <w:p w:rsidR="00B70FAF" w:rsidRDefault="00B70FAF" w:rsidP="00B70FAF">
            <w:pPr>
              <w:jc w:val="center"/>
            </w:pPr>
            <w:r w:rsidRPr="00E13D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E13D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EXPRESS </w:t>
            </w:r>
            <w:r w:rsidRPr="00E13D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ФАРМ</w:t>
            </w:r>
            <w:r w:rsidRPr="00E13D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B70FAF" w:rsidRPr="001823D3" w:rsidRDefault="00B70FAF" w:rsidP="00B70FA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110 500</w:t>
            </w:r>
          </w:p>
        </w:tc>
      </w:tr>
      <w:tr w:rsidR="00B70FAF" w:rsidRPr="001823D3" w:rsidTr="00227534">
        <w:trPr>
          <w:trHeight w:val="413"/>
        </w:trPr>
        <w:tc>
          <w:tcPr>
            <w:tcW w:w="562" w:type="dxa"/>
          </w:tcPr>
          <w:p w:rsidR="00B70FAF" w:rsidRPr="001823D3" w:rsidRDefault="00B70FAF" w:rsidP="00B70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14</w:t>
            </w:r>
          </w:p>
        </w:tc>
        <w:tc>
          <w:tcPr>
            <w:tcW w:w="2410" w:type="dxa"/>
          </w:tcPr>
          <w:p w:rsidR="00B70FAF" w:rsidRPr="000E2D96" w:rsidRDefault="00B70FAF" w:rsidP="00B70FAF">
            <w:pP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Fibrinogen standards level 1-6 6 x for 1 ml (Стандарт для Фибриногена Уровень 1-6 6 x на 1 мл)</w:t>
            </w:r>
          </w:p>
        </w:tc>
        <w:tc>
          <w:tcPr>
            <w:tcW w:w="4961" w:type="dxa"/>
          </w:tcPr>
          <w:p w:rsidR="00B70FAF" w:rsidRPr="000E2D96" w:rsidRDefault="00B70FAF" w:rsidP="00B70FAF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Пулированная плазма отобранных здоровых доноров, которая используются для построения стандартных калибровочных кривых ,предназначенных для анализа фибриногена методом Клаусса.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Флаконы реагентов: штрихкодированные. Форма выпуска:лиофилизат. Количество уровней фибриноргена: не менее 6 уровней. Прослеживается до референсного стандарта ВОЗ. Метод подтверждения уровня фибриногена в калибраторах: метод Ратноффа и Мензи.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Стабильность после вскрытия при температуре от +2 до +8°С не менее 8 часов. Стабильность после замораживания при -20°С не менее 28 дней.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Фасовка: не менее 6 флаконов по 1 мл.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70FAF" w:rsidRPr="000E2D96" w:rsidRDefault="00B70FAF" w:rsidP="00B70FA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176 184</w:t>
            </w:r>
          </w:p>
        </w:tc>
        <w:tc>
          <w:tcPr>
            <w:tcW w:w="1560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528 552,00   </w:t>
            </w:r>
          </w:p>
        </w:tc>
        <w:tc>
          <w:tcPr>
            <w:tcW w:w="1712" w:type="dxa"/>
          </w:tcPr>
          <w:p w:rsidR="00B70FAF" w:rsidRDefault="00B70FAF" w:rsidP="00B70FAF">
            <w:pPr>
              <w:jc w:val="center"/>
            </w:pPr>
            <w:r w:rsidRPr="00E13D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E13D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EXPRESS </w:t>
            </w:r>
            <w:r w:rsidRPr="00E13D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ФАРМ</w:t>
            </w:r>
            <w:r w:rsidRPr="00E13DD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B70FAF" w:rsidRPr="001823D3" w:rsidRDefault="00B70FAF" w:rsidP="00B70FA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176 000</w:t>
            </w:r>
          </w:p>
        </w:tc>
      </w:tr>
      <w:tr w:rsidR="00B70FAF" w:rsidRPr="001823D3" w:rsidTr="00227534">
        <w:trPr>
          <w:trHeight w:val="413"/>
        </w:trPr>
        <w:tc>
          <w:tcPr>
            <w:tcW w:w="562" w:type="dxa"/>
          </w:tcPr>
          <w:p w:rsidR="00B70FAF" w:rsidRPr="001823D3" w:rsidRDefault="00B70FAF" w:rsidP="00B70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15</w:t>
            </w:r>
          </w:p>
        </w:tc>
        <w:tc>
          <w:tcPr>
            <w:tcW w:w="2410" w:type="dxa"/>
          </w:tcPr>
          <w:p w:rsidR="00B70FAF" w:rsidRPr="000E2D96" w:rsidRDefault="00B70FAF" w:rsidP="00B70FAF">
            <w:pP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INNOVANCE D-DIMER Kit 1 Kit 150 (Medium) (Реагент для определения INNOVANCE D-DIMER 1 набор 150 - средний)</w:t>
            </w:r>
          </w:p>
        </w:tc>
        <w:tc>
          <w:tcPr>
            <w:tcW w:w="4961" w:type="dxa"/>
          </w:tcPr>
          <w:p w:rsidR="00B70FAF" w:rsidRPr="000E2D96" w:rsidRDefault="00B70FAF" w:rsidP="00B70FAF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Набор реагентов для количественного определения продуктов распада поперечно-сшитого фибрина (D-димеров) в человеческой плазме, предназначенный для использования в анализаторах гемостаза.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Линейность теста не уже 170-4400 нг/мл ФЭЕ. Отсутствие интерференции с ревматоидным фактором в концентрации не менее 1300 ед/мл. Отрицательное прогностическое значение для ТГВ/ТЭЛА не менее 99,5%.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Флаконы реагентов: штрихкодированные. Форма выпуска: лиофилизат.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Стабильность после вскрытия при температуре от +2 до +8°С не менее 28 дней.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 xml:space="preserve">Фасовка: не менее 150 тестов. 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70FAF" w:rsidRPr="000E2D96" w:rsidRDefault="00B70FAF" w:rsidP="00B70FA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680 536</w:t>
            </w:r>
          </w:p>
        </w:tc>
        <w:tc>
          <w:tcPr>
            <w:tcW w:w="1560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3 402 680,00   </w:t>
            </w:r>
          </w:p>
        </w:tc>
        <w:tc>
          <w:tcPr>
            <w:tcW w:w="1712" w:type="dxa"/>
          </w:tcPr>
          <w:p w:rsidR="00B70FAF" w:rsidRDefault="00B70FAF" w:rsidP="00B70FAF">
            <w:pPr>
              <w:jc w:val="center"/>
            </w:pPr>
            <w:r w:rsidRPr="00594A9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594A9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EXPRESS </w:t>
            </w:r>
            <w:r w:rsidRPr="00594A9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ФАРМ</w:t>
            </w:r>
            <w:r w:rsidRPr="00594A9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B70FAF" w:rsidRPr="001823D3" w:rsidRDefault="00B70FAF" w:rsidP="00B70FA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680 000</w:t>
            </w:r>
          </w:p>
        </w:tc>
      </w:tr>
      <w:tr w:rsidR="00B70FAF" w:rsidRPr="001823D3" w:rsidTr="00227534">
        <w:trPr>
          <w:trHeight w:val="413"/>
        </w:trPr>
        <w:tc>
          <w:tcPr>
            <w:tcW w:w="562" w:type="dxa"/>
          </w:tcPr>
          <w:p w:rsidR="00B70FAF" w:rsidRPr="001823D3" w:rsidRDefault="00B70FAF" w:rsidP="00B70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16</w:t>
            </w:r>
          </w:p>
        </w:tc>
        <w:tc>
          <w:tcPr>
            <w:tcW w:w="2410" w:type="dxa"/>
          </w:tcPr>
          <w:p w:rsidR="00B70FAF" w:rsidRPr="000E2D96" w:rsidRDefault="00B70FAF" w:rsidP="00B70FAF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INNOVANCE D-DIMER Control 2 x 5 x 1 ml (Level normal and pathologic) (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Контроль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INNOVANCE D-DIMER 2 x 5 x 1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мл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Норма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Патология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4961" w:type="dxa"/>
          </w:tcPr>
          <w:p w:rsidR="00B70FAF" w:rsidRPr="000E2D96" w:rsidRDefault="00B70FAF" w:rsidP="00B70FAF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Плазма для проведения внутрилабораторного контроля тест-системы для оценки прецизионностии погрешности анализа в нормальном и патологическом диапазонах при количественном определении D-димера.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Флаконы реагентов: штрихкодированные. Форма выпуска: лиофилизат. Растворитель: дистилированная вода.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Стабильность после вскрытия при температуре от +2 до +8°С не менее 7 дней. Стабильность после замораживания при -20°С не менее 28 дней.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</w:r>
            <w:r w:rsidRPr="000E2D96">
              <w:rPr>
                <w:rFonts w:ascii="Times New Roman" w:hAnsi="Times New Roman"/>
                <w:sz w:val="16"/>
                <w:szCs w:val="16"/>
              </w:rPr>
              <w:lastRenderedPageBreak/>
              <w:t>Фасовка: количество флаконов низкого уровня в упаковке не менее 5 флаконов по 1 мл, количество флаконов высокого уровня в упаковке не менее 5 флаконов по 1 мл.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lastRenderedPageBreak/>
              <w:t>упаковка</w:t>
            </w:r>
          </w:p>
        </w:tc>
        <w:tc>
          <w:tcPr>
            <w:tcW w:w="709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70FAF" w:rsidRPr="000E2D96" w:rsidRDefault="00B70FAF" w:rsidP="00B70FA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194 578</w:t>
            </w:r>
          </w:p>
        </w:tc>
        <w:tc>
          <w:tcPr>
            <w:tcW w:w="1560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583 734,00   </w:t>
            </w:r>
          </w:p>
        </w:tc>
        <w:tc>
          <w:tcPr>
            <w:tcW w:w="1712" w:type="dxa"/>
          </w:tcPr>
          <w:p w:rsidR="00B70FAF" w:rsidRDefault="00B70FAF" w:rsidP="00B70FAF">
            <w:pPr>
              <w:jc w:val="center"/>
            </w:pPr>
            <w:r w:rsidRPr="00594A9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594A9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EXPRESS </w:t>
            </w:r>
            <w:r w:rsidRPr="00594A9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ФАРМ</w:t>
            </w:r>
            <w:r w:rsidRPr="00594A9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B70FAF" w:rsidRPr="001823D3" w:rsidRDefault="00B70FAF" w:rsidP="00B70FA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194 500</w:t>
            </w:r>
          </w:p>
        </w:tc>
      </w:tr>
      <w:tr w:rsidR="00B70FAF" w:rsidRPr="001823D3" w:rsidTr="00227534">
        <w:trPr>
          <w:trHeight w:val="413"/>
        </w:trPr>
        <w:tc>
          <w:tcPr>
            <w:tcW w:w="562" w:type="dxa"/>
          </w:tcPr>
          <w:p w:rsidR="00B70FAF" w:rsidRPr="001823D3" w:rsidRDefault="00B70FAF" w:rsidP="00B70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17</w:t>
            </w:r>
          </w:p>
        </w:tc>
        <w:tc>
          <w:tcPr>
            <w:tcW w:w="2410" w:type="dxa"/>
          </w:tcPr>
          <w:p w:rsidR="00B70FAF" w:rsidRPr="000E2D96" w:rsidRDefault="00B70FAF" w:rsidP="00B70F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Раствор INNOVANCE D-Dimer разведенный 10 x 5 мл</w:t>
            </w:r>
          </w:p>
        </w:tc>
        <w:tc>
          <w:tcPr>
            <w:tcW w:w="4961" w:type="dxa"/>
          </w:tcPr>
          <w:p w:rsidR="00B70FAF" w:rsidRPr="000E2D96" w:rsidRDefault="00B70FAF" w:rsidP="00B70F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Реактив, предназначенный для использования в анализаторах гемостаза в сочетании с анализом D-димера для исследования образцов человеческой плазмы, с концентрацией D-димера, находящейся в расширенном диапазоне измерения.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Флаконы реагентов: штрихкодированные. Форма выпуска: жидкая, готов к применению.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Стабильность после вскрытия при температуре от +2 до +8°С не менее 4 недель. Стабильность после вскрытия при ≤-18°С не менее 4 недель.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Фасовка: не менее 10 флаконов по 5 мл.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134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70FAF" w:rsidRPr="000E2D96" w:rsidRDefault="00B70FAF" w:rsidP="00B70FA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74 358</w:t>
            </w:r>
          </w:p>
        </w:tc>
        <w:tc>
          <w:tcPr>
            <w:tcW w:w="1560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148 716,00   </w:t>
            </w:r>
          </w:p>
        </w:tc>
        <w:tc>
          <w:tcPr>
            <w:tcW w:w="1712" w:type="dxa"/>
          </w:tcPr>
          <w:p w:rsidR="00B70FAF" w:rsidRDefault="00B70FAF" w:rsidP="00B70FAF">
            <w:pPr>
              <w:jc w:val="center"/>
            </w:pPr>
            <w:r w:rsidRPr="004D3B5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4D3B5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EXPRESS </w:t>
            </w:r>
            <w:r w:rsidRPr="004D3B5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ФАРМ</w:t>
            </w:r>
            <w:r w:rsidRPr="004D3B5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B70FAF" w:rsidRPr="001823D3" w:rsidRDefault="00B70FAF" w:rsidP="00B70FA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74 000</w:t>
            </w:r>
          </w:p>
        </w:tc>
      </w:tr>
      <w:tr w:rsidR="00B70FAF" w:rsidRPr="001823D3" w:rsidTr="00227534">
        <w:trPr>
          <w:trHeight w:val="413"/>
        </w:trPr>
        <w:tc>
          <w:tcPr>
            <w:tcW w:w="562" w:type="dxa"/>
          </w:tcPr>
          <w:p w:rsidR="00B70FAF" w:rsidRPr="001823D3" w:rsidRDefault="00B70FAF" w:rsidP="00B70F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1823D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18</w:t>
            </w:r>
          </w:p>
        </w:tc>
        <w:tc>
          <w:tcPr>
            <w:tcW w:w="2410" w:type="dxa"/>
          </w:tcPr>
          <w:p w:rsidR="00B70FAF" w:rsidRPr="000E2D96" w:rsidRDefault="00B70FAF" w:rsidP="00B70F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Буфер Оурена вероналовый 10 x 15 мл</w:t>
            </w:r>
          </w:p>
        </w:tc>
        <w:tc>
          <w:tcPr>
            <w:tcW w:w="4961" w:type="dxa"/>
          </w:tcPr>
          <w:p w:rsidR="00B70FAF" w:rsidRPr="000E2D96" w:rsidRDefault="00B70FAF" w:rsidP="00B70FA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Разбавляющий буфер для коагуляционных проб. Содержание барбитала натрия не менее 0,028 моль/л.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Флаконы реагентов: штрихкодированные. Форма выпуска: жидкая, готов к применению.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 после вскрытия при температуре от +2 до +8°С не менее 8 недель.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 не менее 10 флаконов по 15 мл.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70FAF" w:rsidRPr="000E2D96" w:rsidRDefault="00B70FAF" w:rsidP="00B70FA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53 592</w:t>
            </w:r>
          </w:p>
        </w:tc>
        <w:tc>
          <w:tcPr>
            <w:tcW w:w="1560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160 776,00   </w:t>
            </w:r>
          </w:p>
        </w:tc>
        <w:tc>
          <w:tcPr>
            <w:tcW w:w="1712" w:type="dxa"/>
          </w:tcPr>
          <w:p w:rsidR="00B70FAF" w:rsidRDefault="00B70FAF" w:rsidP="00B70FAF">
            <w:pPr>
              <w:jc w:val="center"/>
            </w:pPr>
            <w:r w:rsidRPr="004D3B5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4D3B5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EXPRESS </w:t>
            </w:r>
            <w:r w:rsidRPr="004D3B5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ФАРМ</w:t>
            </w:r>
            <w:r w:rsidRPr="004D3B5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92" w:type="dxa"/>
          </w:tcPr>
          <w:p w:rsidR="00B70FAF" w:rsidRPr="001823D3" w:rsidRDefault="00B70FAF" w:rsidP="00B70FA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53 500</w:t>
            </w:r>
          </w:p>
        </w:tc>
      </w:tr>
      <w:tr w:rsidR="00B70FAF" w:rsidRPr="001823D3" w:rsidTr="00227534">
        <w:trPr>
          <w:trHeight w:val="413"/>
        </w:trPr>
        <w:tc>
          <w:tcPr>
            <w:tcW w:w="562" w:type="dxa"/>
          </w:tcPr>
          <w:p w:rsidR="00B70FAF" w:rsidRPr="001823D3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B70FAF" w:rsidRPr="000E2D96" w:rsidRDefault="00B70FAF" w:rsidP="00B70FA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2D96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961" w:type="dxa"/>
            <w:vAlign w:val="center"/>
          </w:tcPr>
          <w:p w:rsidR="00B70FAF" w:rsidRPr="000E2D96" w:rsidRDefault="00B70FAF" w:rsidP="00B70FA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2D9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B70FAF" w:rsidRPr="000E2D96" w:rsidRDefault="00B70FAF" w:rsidP="00B70F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2D96">
              <w:rPr>
                <w:rFonts w:ascii="Times New Roman" w:hAnsi="Times New Roman"/>
                <w:b/>
                <w:bCs/>
                <w:sz w:val="16"/>
                <w:szCs w:val="16"/>
              </w:rPr>
              <w:t>17 923 146,00</w:t>
            </w:r>
          </w:p>
        </w:tc>
        <w:tc>
          <w:tcPr>
            <w:tcW w:w="1712" w:type="dxa"/>
          </w:tcPr>
          <w:p w:rsidR="00B70FAF" w:rsidRPr="001823D3" w:rsidRDefault="00B70FAF" w:rsidP="00B70FAF">
            <w:pPr>
              <w:rPr>
                <w:sz w:val="16"/>
                <w:szCs w:val="16"/>
              </w:rPr>
            </w:pPr>
          </w:p>
        </w:tc>
        <w:tc>
          <w:tcPr>
            <w:tcW w:w="1292" w:type="dxa"/>
          </w:tcPr>
          <w:p w:rsidR="00B70FAF" w:rsidRPr="001823D3" w:rsidRDefault="00B70FAF" w:rsidP="00B70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1823D3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62555D" w:rsidRPr="001823D3" w:rsidRDefault="0062555D" w:rsidP="0062555D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1823D3" w:rsidRDefault="001B5E15" w:rsidP="0022753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62555D" w:rsidRPr="001823D3" w:rsidRDefault="0062555D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6379"/>
        <w:gridCol w:w="1134"/>
        <w:gridCol w:w="709"/>
        <w:gridCol w:w="1134"/>
        <w:gridCol w:w="1276"/>
        <w:gridCol w:w="1275"/>
      </w:tblGrid>
      <w:tr w:rsidR="0077376D" w:rsidRPr="001823D3" w:rsidTr="00227534">
        <w:trPr>
          <w:trHeight w:val="274"/>
        </w:trPr>
        <w:tc>
          <w:tcPr>
            <w:tcW w:w="562" w:type="dxa"/>
            <w:hideMark/>
          </w:tcPr>
          <w:p w:rsidR="0077376D" w:rsidRPr="001823D3" w:rsidRDefault="0077376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268" w:type="dxa"/>
            <w:hideMark/>
          </w:tcPr>
          <w:p w:rsidR="0077376D" w:rsidRPr="001823D3" w:rsidRDefault="0077376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379" w:type="dxa"/>
          </w:tcPr>
          <w:p w:rsidR="0077376D" w:rsidRPr="001823D3" w:rsidRDefault="0077376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Техническая спецификация</w:t>
            </w:r>
          </w:p>
        </w:tc>
        <w:tc>
          <w:tcPr>
            <w:tcW w:w="1134" w:type="dxa"/>
            <w:hideMark/>
          </w:tcPr>
          <w:p w:rsidR="0077376D" w:rsidRPr="001823D3" w:rsidRDefault="0077376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77376D" w:rsidRPr="001823D3" w:rsidRDefault="0077376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77376D" w:rsidRPr="001823D3" w:rsidRDefault="0077376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77376D" w:rsidRPr="001823D3" w:rsidRDefault="0077376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275" w:type="dxa"/>
          </w:tcPr>
          <w:p w:rsidR="0077376D" w:rsidRPr="00BC3DC9" w:rsidRDefault="0077376D" w:rsidP="00BC3DC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="00BC3DC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EXPRESS </w:t>
            </w:r>
            <w:r w:rsidR="00BC3DC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ФАРМ</w:t>
            </w:r>
            <w:r w:rsidRPr="00182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»       БИН </w:t>
            </w:r>
            <w:r w:rsidR="00BC3DC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>150440028013</w:t>
            </w:r>
          </w:p>
        </w:tc>
      </w:tr>
      <w:tr w:rsidR="0077376D" w:rsidRPr="001823D3" w:rsidTr="00227534">
        <w:trPr>
          <w:trHeight w:val="274"/>
        </w:trPr>
        <w:tc>
          <w:tcPr>
            <w:tcW w:w="562" w:type="dxa"/>
            <w:tcBorders>
              <w:bottom w:val="single" w:sz="4" w:space="0" w:color="auto"/>
            </w:tcBorders>
          </w:tcPr>
          <w:p w:rsidR="0077376D" w:rsidRPr="001823D3" w:rsidRDefault="0077376D" w:rsidP="000E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376D" w:rsidRPr="000E2D96" w:rsidRDefault="0077376D" w:rsidP="000E2D9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Растворы: чистящий CA Clean I 1 x 50мл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7376D" w:rsidRPr="000E2D96" w:rsidRDefault="0077376D" w:rsidP="000E2D96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Моющий раствор используется для промывки наконечника для образца и реагента. Тип реагента: детергент. Концентрация гипохлорита натрия не более 1%. Форма выпуска: готовый раствор. Стабильность после вскрытия (закрытый флакон): при температуре от 2 до 8 ° C – 1 месяц. Фасовка: 50 мл. 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376D" w:rsidRPr="000E2D96" w:rsidRDefault="0077376D" w:rsidP="000E2D9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58 730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2 936 500,00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7376D" w:rsidRPr="001823D3" w:rsidRDefault="00094226" w:rsidP="000E2D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58 500</w:t>
            </w:r>
          </w:p>
        </w:tc>
      </w:tr>
      <w:tr w:rsidR="0077376D" w:rsidRPr="001823D3" w:rsidTr="00227534"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D" w:rsidRPr="001823D3" w:rsidRDefault="0077376D" w:rsidP="000E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Раствор промывочный CA Clean II 1 x 500 мл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Моющий раствор используется для промывки наконечника для реагента. Тип реагента: кислотный детергент. Концентрация хлороводорода не более 0,2%. Концентрация неионогенных поверхностно-активных веществ не более 0,5%. Форма выпуска: готовый раствор. Стабильность после вскрытия (закрытый флакон): при температуре от 15 до 25°C - 1 месяц. Фасовка: 500 мл. 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D" w:rsidRPr="000E2D96" w:rsidRDefault="0077376D" w:rsidP="000E2D9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73 920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147 840,00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D" w:rsidRPr="001823D3" w:rsidRDefault="00094226" w:rsidP="000E2D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73 700</w:t>
            </w:r>
          </w:p>
        </w:tc>
      </w:tr>
      <w:tr w:rsidR="0077376D" w:rsidRPr="001823D3" w:rsidTr="00227534">
        <w:trPr>
          <w:trHeight w:val="274"/>
        </w:trPr>
        <w:tc>
          <w:tcPr>
            <w:tcW w:w="562" w:type="dxa"/>
            <w:tcBorders>
              <w:top w:val="single" w:sz="4" w:space="0" w:color="auto"/>
            </w:tcBorders>
          </w:tcPr>
          <w:p w:rsidR="0077376D" w:rsidRPr="001823D3" w:rsidRDefault="0077376D" w:rsidP="000E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Реакционные кюветы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Одноразовые пластиковые реакционные кюветы предназначены для инкубации, проведения реакции и считывания результатов измерения на анализаторе гемостаза. Пластиковая емкость 0.6 мл с фиксирующим кольцом, высота 30 мм, диаметр 8 мм, диаметр кольца - 10 мм. Фасовка: 3000 шт. Размер 1 упаковки: 36см х 17см х 17см. Соответствует Директиве 98/79/EC Медицинские средства и оборудование для лабораторной диагностики in vitro. 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7376D" w:rsidRPr="000E2D96" w:rsidRDefault="0077376D" w:rsidP="000E2D9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399 168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3 991 680,00 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7376D" w:rsidRPr="001823D3" w:rsidRDefault="00094226" w:rsidP="000E2D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399 000</w:t>
            </w:r>
          </w:p>
        </w:tc>
      </w:tr>
      <w:tr w:rsidR="0077376D" w:rsidRPr="001823D3" w:rsidTr="00227534">
        <w:trPr>
          <w:trHeight w:val="274"/>
        </w:trPr>
        <w:tc>
          <w:tcPr>
            <w:tcW w:w="562" w:type="dxa"/>
          </w:tcPr>
          <w:p w:rsidR="0077376D" w:rsidRPr="001823D3" w:rsidRDefault="0077376D" w:rsidP="000E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Конические чашки</w:t>
            </w:r>
          </w:p>
        </w:tc>
        <w:tc>
          <w:tcPr>
            <w:tcW w:w="6379" w:type="dxa"/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Чашка обраца коническая, объем 4мл.Фасовка 100шт/упк.Для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52 652</w:t>
            </w:r>
          </w:p>
        </w:tc>
        <w:tc>
          <w:tcPr>
            <w:tcW w:w="1276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105 304,00   </w:t>
            </w:r>
          </w:p>
        </w:tc>
        <w:tc>
          <w:tcPr>
            <w:tcW w:w="1275" w:type="dxa"/>
          </w:tcPr>
          <w:p w:rsidR="0077376D" w:rsidRPr="001823D3" w:rsidRDefault="00094226" w:rsidP="000E2D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52 500</w:t>
            </w:r>
          </w:p>
        </w:tc>
      </w:tr>
      <w:tr w:rsidR="0077376D" w:rsidRPr="001823D3" w:rsidTr="00227534">
        <w:trPr>
          <w:trHeight w:val="274"/>
        </w:trPr>
        <w:tc>
          <w:tcPr>
            <w:tcW w:w="562" w:type="dxa"/>
          </w:tcPr>
          <w:p w:rsidR="0077376D" w:rsidRPr="001823D3" w:rsidRDefault="0077376D" w:rsidP="000E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плазма Control Plasma N 10 x на 1 мл</w:t>
            </w:r>
          </w:p>
        </w:tc>
        <w:tc>
          <w:tcPr>
            <w:tcW w:w="6379" w:type="dxa"/>
          </w:tcPr>
          <w:p w:rsidR="0077376D" w:rsidRPr="000E2D96" w:rsidRDefault="0077376D" w:rsidP="000E2D96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 xml:space="preserve">Плазма для проведения внутрилабораторного контроля тест-системы по определению следующих аналитов в нормальномдиапазоне: протромбиновое время (ПВ), активированное частичное тромбопластиновое время (АЧТВ), тромбиновое время (ТВ), батроксобиновое время, фибриноген, факторы свертывания II, V, VII, VIII, IX, X, XI, XII, XIII и фактор Виллебранда (ФВ), антитромбин III, протеин C, протеин S, α2-антиплазмин, C1-ингибитор, общая активность комплемента, плазминоген, волчаночные антикоагулянты. Прослеживается до референсного стандарта ВОЗ. Флаконы реагентов: штрихкодированные. Форма выпуска: лиофилизат. Растворитель: дистиллированная вода. 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  <w:t>Стабильность после вскрытия при температуре от +2 до +8°С не менее 8 часов. Стабильность после замораживания при -20°С не менее 28 дней.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  <w:t>Фасовка: не менее 10 флаконов по 1 мл.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</w:t>
            </w:r>
            <w:r w:rsidRPr="000E2D96">
              <w:rPr>
                <w:rFonts w:ascii="Times New Roman" w:hAnsi="Times New Roman"/>
                <w:sz w:val="16"/>
                <w:szCs w:val="16"/>
              </w:rPr>
              <w:lastRenderedPageBreak/>
              <w:t>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lastRenderedPageBreak/>
              <w:t>упаковка</w:t>
            </w:r>
          </w:p>
        </w:tc>
        <w:tc>
          <w:tcPr>
            <w:tcW w:w="709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114 762</w:t>
            </w:r>
          </w:p>
        </w:tc>
        <w:tc>
          <w:tcPr>
            <w:tcW w:w="1276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229 524,00   </w:t>
            </w:r>
          </w:p>
        </w:tc>
        <w:tc>
          <w:tcPr>
            <w:tcW w:w="1275" w:type="dxa"/>
          </w:tcPr>
          <w:p w:rsidR="0077376D" w:rsidRPr="001823D3" w:rsidRDefault="00094226" w:rsidP="000E2D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114 500</w:t>
            </w:r>
          </w:p>
        </w:tc>
      </w:tr>
      <w:tr w:rsidR="0077376D" w:rsidRPr="001823D3" w:rsidTr="00227534">
        <w:trPr>
          <w:trHeight w:val="274"/>
        </w:trPr>
        <w:tc>
          <w:tcPr>
            <w:tcW w:w="562" w:type="dxa"/>
          </w:tcPr>
          <w:p w:rsidR="0077376D" w:rsidRPr="001823D3" w:rsidRDefault="0077376D" w:rsidP="000E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268" w:type="dxa"/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Контрольная плазма Control Plasma P 10 x на 1 мл</w:t>
            </w:r>
          </w:p>
        </w:tc>
        <w:tc>
          <w:tcPr>
            <w:tcW w:w="6379" w:type="dxa"/>
          </w:tcPr>
          <w:p w:rsidR="0077376D" w:rsidRPr="000E2D96" w:rsidRDefault="0077376D" w:rsidP="000E2D96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Плазма для проведения внутрилабораторного контроля тест-системы по определению следующих аналитов в патологическом диапазоне: протромбиновое время (ПВ), активированное частичное тромбопластиновое время (АЧТВ), фибриноген, факторы коагуляции II, V, VII, VIII, IX, X, XI, XII, XIII и фактор Виллебранда (ФВ), антитромбин III, протеин C, протеин S, α2-антиплазмин, ингибитор С1, общая активность комплемента, плазминоген. Прослеживается до референсного стандарта ВОЗ.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Флаконы реагентов: штрихкодированные. Форма выпуска: лиофилизат. Растворитель: дистиллированная вода.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Стабильность после вскрытия при температуре от +2 до +8°С не менее 8 часов. Стабильность после вскрытия при -20°С не менее 28 дней.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Фасовка: не менее 10 флаконов по 1 мл.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144 144</w:t>
            </w:r>
          </w:p>
        </w:tc>
        <w:tc>
          <w:tcPr>
            <w:tcW w:w="1276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432 432,00   </w:t>
            </w:r>
          </w:p>
        </w:tc>
        <w:tc>
          <w:tcPr>
            <w:tcW w:w="1275" w:type="dxa"/>
          </w:tcPr>
          <w:p w:rsidR="0077376D" w:rsidRPr="001823D3" w:rsidRDefault="00094226" w:rsidP="000E2D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144 000</w:t>
            </w:r>
          </w:p>
        </w:tc>
      </w:tr>
      <w:tr w:rsidR="0077376D" w:rsidRPr="001823D3" w:rsidTr="00227534">
        <w:trPr>
          <w:trHeight w:val="274"/>
        </w:trPr>
        <w:tc>
          <w:tcPr>
            <w:tcW w:w="562" w:type="dxa"/>
          </w:tcPr>
          <w:p w:rsidR="0077376D" w:rsidRPr="001823D3" w:rsidRDefault="0077376D" w:rsidP="000E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Бумага для принтера CA 600</w:t>
            </w:r>
          </w:p>
        </w:tc>
        <w:tc>
          <w:tcPr>
            <w:tcW w:w="6379" w:type="dxa"/>
          </w:tcPr>
          <w:p w:rsidR="0077376D" w:rsidRPr="000E2D96" w:rsidRDefault="0077376D" w:rsidP="000E2D96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Бумага для термопринтера коагулометра, термостойкая,80мм.Для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33 030</w:t>
            </w:r>
          </w:p>
        </w:tc>
        <w:tc>
          <w:tcPr>
            <w:tcW w:w="1276" w:type="dxa"/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330 300,00   </w:t>
            </w:r>
          </w:p>
        </w:tc>
        <w:tc>
          <w:tcPr>
            <w:tcW w:w="1275" w:type="dxa"/>
          </w:tcPr>
          <w:p w:rsidR="0077376D" w:rsidRPr="001823D3" w:rsidRDefault="00094226" w:rsidP="000E2D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33 000</w:t>
            </w:r>
          </w:p>
        </w:tc>
      </w:tr>
      <w:tr w:rsidR="0077376D" w:rsidRPr="001823D3" w:rsidTr="00227534">
        <w:trPr>
          <w:trHeight w:val="274"/>
        </w:trPr>
        <w:tc>
          <w:tcPr>
            <w:tcW w:w="562" w:type="dxa"/>
          </w:tcPr>
          <w:p w:rsidR="0077376D" w:rsidRPr="001823D3" w:rsidRDefault="0077376D" w:rsidP="000E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Реагент для определения Thromborel S 10 x на 10 мл (1000 тестов)</w:t>
            </w:r>
          </w:p>
        </w:tc>
        <w:tc>
          <w:tcPr>
            <w:tcW w:w="6379" w:type="dxa"/>
          </w:tcPr>
          <w:p w:rsidR="0077376D" w:rsidRPr="000E2D96" w:rsidRDefault="0077376D" w:rsidP="000E2D96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Человеческий плацентарный тромбопластин для определения ПВ, МНО, %, факторов II, V,VII,X. Источник тромбопластина: человеческая плацента. Нечувствительный к гепарину  в концентрации не менее 1,6 ед/ мл.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Флаконы реагентов: штрихкодированные. Форма выпуска: лиофилизат. Растворитель: дистиллированная вода.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 xml:space="preserve">Стабильность после вскрытия при температуре от +2 до +8°С не менее 5 дней. 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Фасовка: не менее 1000 тестов.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111 712</w:t>
            </w:r>
          </w:p>
        </w:tc>
        <w:tc>
          <w:tcPr>
            <w:tcW w:w="1276" w:type="dxa"/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893 696,00   </w:t>
            </w:r>
          </w:p>
        </w:tc>
        <w:tc>
          <w:tcPr>
            <w:tcW w:w="1275" w:type="dxa"/>
          </w:tcPr>
          <w:p w:rsidR="0077376D" w:rsidRPr="001823D3" w:rsidRDefault="00094226" w:rsidP="000E2D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111 500</w:t>
            </w:r>
          </w:p>
        </w:tc>
      </w:tr>
      <w:tr w:rsidR="0077376D" w:rsidRPr="001823D3" w:rsidTr="00227534">
        <w:trPr>
          <w:trHeight w:val="274"/>
        </w:trPr>
        <w:tc>
          <w:tcPr>
            <w:tcW w:w="562" w:type="dxa"/>
          </w:tcPr>
          <w:p w:rsidR="0077376D" w:rsidRPr="001823D3" w:rsidRDefault="0077376D" w:rsidP="000E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268" w:type="dxa"/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PT-Multi calibrator (6 levels) 6 x for 1 ml (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Калибратор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PT-Multi calibrator 6 x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1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мл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6379" w:type="dxa"/>
          </w:tcPr>
          <w:p w:rsidR="0077376D" w:rsidRPr="000E2D96" w:rsidRDefault="0077376D" w:rsidP="000E2D96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Комплект калибратора предназначен для применения в качестве реагента для исследования гемостаза. Для определения местного значения МИЧ. Состав: шесть калибровочных плазм для калибровки ПВ. Калибровочная плазма лиофилизирована и калибрована.Стабильность после восстановления (закрытый флакон):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  <w:t>- при температуре 2-8 °C 8 ч.;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  <w:t>- при температуре 15-25 °C 4 ч.;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  <w:t>- при температуре ≤ −18 °C 4 нед.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  <w:t>Фасовка 6х1мл. 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170 386</w:t>
            </w:r>
          </w:p>
        </w:tc>
        <w:tc>
          <w:tcPr>
            <w:tcW w:w="1276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340 772,00   </w:t>
            </w:r>
          </w:p>
        </w:tc>
        <w:tc>
          <w:tcPr>
            <w:tcW w:w="1275" w:type="dxa"/>
          </w:tcPr>
          <w:p w:rsidR="0077376D" w:rsidRPr="001823D3" w:rsidRDefault="00094226" w:rsidP="000E2D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170 000</w:t>
            </w:r>
          </w:p>
        </w:tc>
      </w:tr>
      <w:tr w:rsidR="0077376D" w:rsidRPr="001823D3" w:rsidTr="00227534">
        <w:trPr>
          <w:trHeight w:val="274"/>
        </w:trPr>
        <w:tc>
          <w:tcPr>
            <w:tcW w:w="562" w:type="dxa"/>
          </w:tcPr>
          <w:p w:rsidR="0077376D" w:rsidRPr="001823D3" w:rsidRDefault="0077376D" w:rsidP="000E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268" w:type="dxa"/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Реагент для определения Actin 10 x 10 мл</w:t>
            </w:r>
          </w:p>
        </w:tc>
        <w:tc>
          <w:tcPr>
            <w:tcW w:w="6379" w:type="dxa"/>
          </w:tcPr>
          <w:p w:rsidR="0077376D" w:rsidRPr="000E2D96" w:rsidRDefault="0077376D" w:rsidP="000E2D96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Реагент для определения АЧТВ, факторов VIII, IX, XI, XII, с низкой чувствительностью к волчаночным антикоагулянтам и умеренной чувствительностью к гепарину. Поверхностный активатор: эллаговая кислота. Не содержит компоненты животного и человеческого происхождения.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Флаконы реагентов: штрихкодированные. Форма выпуска: жидкая, готов к применению.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Стабильность после вскрытия при температуре от +2 до +8°С не менее 14 дней.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Фасовка: не менее 2000 тестов.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161 550</w:t>
            </w:r>
          </w:p>
        </w:tc>
        <w:tc>
          <w:tcPr>
            <w:tcW w:w="1276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807 750,00   </w:t>
            </w:r>
          </w:p>
        </w:tc>
        <w:tc>
          <w:tcPr>
            <w:tcW w:w="1275" w:type="dxa"/>
          </w:tcPr>
          <w:p w:rsidR="0077376D" w:rsidRPr="001823D3" w:rsidRDefault="00094226" w:rsidP="000942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161 500</w:t>
            </w:r>
          </w:p>
        </w:tc>
      </w:tr>
      <w:tr w:rsidR="0077376D" w:rsidRPr="001823D3" w:rsidTr="00227534">
        <w:trPr>
          <w:trHeight w:val="274"/>
        </w:trPr>
        <w:tc>
          <w:tcPr>
            <w:tcW w:w="562" w:type="dxa"/>
          </w:tcPr>
          <w:p w:rsidR="0077376D" w:rsidRPr="001823D3" w:rsidRDefault="0077376D" w:rsidP="000E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Хлорид кальция 0,025 моль/л 10 x 15 мл</w:t>
            </w:r>
          </w:p>
        </w:tc>
        <w:tc>
          <w:tcPr>
            <w:tcW w:w="6379" w:type="dxa"/>
          </w:tcPr>
          <w:p w:rsidR="0077376D" w:rsidRPr="000E2D96" w:rsidRDefault="0077376D" w:rsidP="000E2D96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Раствор хлорида кальция используют в качестве дополнительного реагента для различных анализов свертываемости крови. Содержание хлорида кальция: 0,025 моль/л.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 xml:space="preserve">Флаконы реагентов: штрихкодированные. Форма выпуска: жидкая, готов к применению. 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Стабильность после вскрытия при температуре от +2 до +8°С не менее 8 недель.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Фасовка: не менее 10 флаконов по 15 мл.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64 076</w:t>
            </w:r>
          </w:p>
        </w:tc>
        <w:tc>
          <w:tcPr>
            <w:tcW w:w="1276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320 380,00   </w:t>
            </w:r>
          </w:p>
        </w:tc>
        <w:tc>
          <w:tcPr>
            <w:tcW w:w="1275" w:type="dxa"/>
          </w:tcPr>
          <w:p w:rsidR="0077376D" w:rsidRPr="001823D3" w:rsidRDefault="00094226" w:rsidP="000E2D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64 000</w:t>
            </w:r>
          </w:p>
        </w:tc>
      </w:tr>
      <w:tr w:rsidR="0077376D" w:rsidRPr="001823D3" w:rsidTr="00227534">
        <w:trPr>
          <w:trHeight w:val="274"/>
        </w:trPr>
        <w:tc>
          <w:tcPr>
            <w:tcW w:w="562" w:type="dxa"/>
          </w:tcPr>
          <w:p w:rsidR="0077376D" w:rsidRPr="001823D3" w:rsidRDefault="0077376D" w:rsidP="000E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68" w:type="dxa"/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Thrombin reagent 100 I. U. 10 x for 1 ml (Реагент для определения Тромбина 100 I. U. 10 x на 1 мл)</w:t>
            </w:r>
          </w:p>
        </w:tc>
        <w:tc>
          <w:tcPr>
            <w:tcW w:w="6379" w:type="dxa"/>
          </w:tcPr>
          <w:p w:rsidR="0077376D" w:rsidRPr="000E2D96" w:rsidRDefault="0077376D" w:rsidP="000E2D96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Реагент для определения фибриногена по методу Клаусса в плазме. Растворитель: дистиллированная вода. Концентрация тромбина в реагенте не менее 100 МЭ/мл. Линейность теста: не уже 30 - 1400 мг/дл.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Флаконы реагентов: штрихкодированные. Форма выпуска: лиофилизат.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Стабильность после вскрытия при температуре от +2 до +8°С не менее 5 дней.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Фасовка: не менее 200 тестов.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60 154</w:t>
            </w:r>
          </w:p>
        </w:tc>
        <w:tc>
          <w:tcPr>
            <w:tcW w:w="1276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902 310,00   </w:t>
            </w:r>
          </w:p>
        </w:tc>
        <w:tc>
          <w:tcPr>
            <w:tcW w:w="1275" w:type="dxa"/>
          </w:tcPr>
          <w:p w:rsidR="0077376D" w:rsidRPr="001823D3" w:rsidRDefault="00094226" w:rsidP="000E2D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60 000</w:t>
            </w:r>
          </w:p>
        </w:tc>
      </w:tr>
      <w:tr w:rsidR="0077376D" w:rsidRPr="001823D3" w:rsidTr="00227534">
        <w:trPr>
          <w:trHeight w:val="274"/>
        </w:trPr>
        <w:tc>
          <w:tcPr>
            <w:tcW w:w="562" w:type="dxa"/>
          </w:tcPr>
          <w:p w:rsidR="0077376D" w:rsidRPr="001823D3" w:rsidRDefault="0077376D" w:rsidP="000E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68" w:type="dxa"/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Multifibren® U 10 x 2 ml (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Мультифибрин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U)</w:t>
            </w:r>
          </w:p>
        </w:tc>
        <w:tc>
          <w:tcPr>
            <w:tcW w:w="6379" w:type="dxa"/>
          </w:tcPr>
          <w:p w:rsidR="0077376D" w:rsidRPr="000E2D96" w:rsidRDefault="0077376D" w:rsidP="000E2D96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Реагент для количественного определения фибриногена в плазме.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  <w:t>Флаконы реагентов: штрихкодированные. Форма выпуска: лиофилизат. Растворитель: дистиллированная вода. Линейность теста не уже 80-1200 мг/дл.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  <w:t>Стабильность после вскрытия при температуре от +2 до +8°С не менее 5 дней. Стабильность после вскрытия при -20°С не менее 60 дней.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  <w:t>Фасовка: не менее 200 тестов.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110 680</w:t>
            </w:r>
          </w:p>
        </w:tc>
        <w:tc>
          <w:tcPr>
            <w:tcW w:w="1276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1 660 200,00   </w:t>
            </w:r>
          </w:p>
        </w:tc>
        <w:tc>
          <w:tcPr>
            <w:tcW w:w="1275" w:type="dxa"/>
          </w:tcPr>
          <w:p w:rsidR="0077376D" w:rsidRPr="001823D3" w:rsidRDefault="00094226" w:rsidP="000E2D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110 500</w:t>
            </w:r>
          </w:p>
        </w:tc>
      </w:tr>
      <w:tr w:rsidR="0077376D" w:rsidRPr="001823D3" w:rsidTr="00227534">
        <w:trPr>
          <w:trHeight w:val="274"/>
        </w:trPr>
        <w:tc>
          <w:tcPr>
            <w:tcW w:w="562" w:type="dxa"/>
          </w:tcPr>
          <w:p w:rsidR="0077376D" w:rsidRPr="001823D3" w:rsidRDefault="0077376D" w:rsidP="000E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68" w:type="dxa"/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Fibrinogen standards level 1-6 6 x for 1 ml (Стандарт для Фибриногена Уровень 1-6 6 x на 1 мл)</w:t>
            </w:r>
          </w:p>
        </w:tc>
        <w:tc>
          <w:tcPr>
            <w:tcW w:w="6379" w:type="dxa"/>
          </w:tcPr>
          <w:p w:rsidR="0077376D" w:rsidRPr="000E2D96" w:rsidRDefault="0077376D" w:rsidP="000E2D96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Пулированная плазма отобранных здоровых доноров, которая используются для построения стандартных калибровочных кривых ,предназначенных для анализа фибриногена методом Клаусса.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 xml:space="preserve">Флаконы реагентов: штрихкодированные. Форма выпуска:лиофилизат. Количество уровней фибриноргена: не менее 6 уровней. Прослеживается до референсного стандарта ВОЗ. Метод подтверждения уровня фибриногена в калибраторах: метод Ратноффа и </w:t>
            </w:r>
            <w:r w:rsidRPr="000E2D96">
              <w:rPr>
                <w:rFonts w:ascii="Times New Roman" w:hAnsi="Times New Roman"/>
                <w:sz w:val="16"/>
                <w:szCs w:val="16"/>
              </w:rPr>
              <w:lastRenderedPageBreak/>
              <w:t>Мензи.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Стабильность после вскрытия при температуре от +2 до +8°С не менее 8 часов. Стабильность после замораживания при -20°С не менее 28 дней.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Фасовка: не менее 6 флаконов по 1 мл.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lastRenderedPageBreak/>
              <w:t>упаковка</w:t>
            </w:r>
          </w:p>
        </w:tc>
        <w:tc>
          <w:tcPr>
            <w:tcW w:w="709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176 184</w:t>
            </w:r>
          </w:p>
        </w:tc>
        <w:tc>
          <w:tcPr>
            <w:tcW w:w="1276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528 552,00   </w:t>
            </w:r>
          </w:p>
        </w:tc>
        <w:tc>
          <w:tcPr>
            <w:tcW w:w="1275" w:type="dxa"/>
          </w:tcPr>
          <w:p w:rsidR="0077376D" w:rsidRPr="001823D3" w:rsidRDefault="00094226" w:rsidP="000E2D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176 000</w:t>
            </w:r>
          </w:p>
        </w:tc>
      </w:tr>
      <w:tr w:rsidR="0077376D" w:rsidRPr="001823D3" w:rsidTr="00227534">
        <w:trPr>
          <w:trHeight w:val="274"/>
        </w:trPr>
        <w:tc>
          <w:tcPr>
            <w:tcW w:w="562" w:type="dxa"/>
          </w:tcPr>
          <w:p w:rsidR="0077376D" w:rsidRPr="001823D3" w:rsidRDefault="0077376D" w:rsidP="000E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2268" w:type="dxa"/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kk-KZ"/>
              </w:rPr>
              <w:t>INNOVANCE D-DIMER Kit 1 Kit 150 (Medium) (Реагент для определения INNOVANCE D-DIMER 1 набор 150 - средний)</w:t>
            </w:r>
          </w:p>
        </w:tc>
        <w:tc>
          <w:tcPr>
            <w:tcW w:w="6379" w:type="dxa"/>
          </w:tcPr>
          <w:p w:rsidR="0077376D" w:rsidRPr="000E2D96" w:rsidRDefault="0077376D" w:rsidP="000E2D96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Набор реагентов для количественного определения продуктов распада поперечно-сшитого фибрина (D-димеров) в человеческой плазме, предназначенный для использования в анализаторах гемостаза.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Линейность теста не уже 170-4400 нг/мл ФЭЕ. Отсутствие интерференции с ревматоидным фактором в концентрации не менее 1300 ед/мл. Отрицательное прогностическое значение для ТГВ/ТЭЛА не менее 99,5%.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Флаконы реагентов: штрихкодированные. Форма выпуска: лиофилизат.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Стабильность после вскрытия при температуре от +2 до +8°С не менее 28 дней.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 xml:space="preserve">Фасовка: не менее 150 тестов. 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680 536</w:t>
            </w:r>
          </w:p>
        </w:tc>
        <w:tc>
          <w:tcPr>
            <w:tcW w:w="1276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3 402 680,00   </w:t>
            </w:r>
          </w:p>
        </w:tc>
        <w:tc>
          <w:tcPr>
            <w:tcW w:w="1275" w:type="dxa"/>
          </w:tcPr>
          <w:p w:rsidR="0077376D" w:rsidRPr="001823D3" w:rsidRDefault="00094226" w:rsidP="000E2D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680 000</w:t>
            </w:r>
          </w:p>
        </w:tc>
      </w:tr>
      <w:tr w:rsidR="0077376D" w:rsidRPr="001823D3" w:rsidTr="00227534">
        <w:trPr>
          <w:trHeight w:val="274"/>
        </w:trPr>
        <w:tc>
          <w:tcPr>
            <w:tcW w:w="562" w:type="dxa"/>
          </w:tcPr>
          <w:p w:rsidR="0077376D" w:rsidRPr="001823D3" w:rsidRDefault="0077376D" w:rsidP="000E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68" w:type="dxa"/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INNOVANCE D-DIMER Control 2 x 5 x 1 ml (Level normal and pathologic) (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Контроль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INNOVANCE D-DIMER 2 x 5 x 1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мл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Норма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Патология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6379" w:type="dxa"/>
          </w:tcPr>
          <w:p w:rsidR="0077376D" w:rsidRPr="000E2D96" w:rsidRDefault="0077376D" w:rsidP="000E2D96">
            <w:pPr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Плазма для проведения внутрилабораторного контроля тест-системы для оценки прецизионностии погрешности анализа в нормальном и патологическом диапазонах при количественном определении D-димера.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Флаконы реагентов: штрихкодированные. Форма выпуска: лиофилизат. Растворитель: дистилированная вода.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Стабильность после вскрытия при температуре от +2 до +8°С не менее 7 дней. Стабильность после замораживания при -20°С не менее 28 дней.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Фасовка: количество флаконов низкого уровня в упаковке не менее 5 флаконов по 1 мл, количество флаконов высокого уровня в упаковке не менее 5 флаконов по 1 мл.</w:t>
            </w:r>
            <w:r w:rsidRPr="000E2D96">
              <w:rPr>
                <w:rFonts w:ascii="Times New Roman" w:hAnsi="Times New Roman"/>
                <w:sz w:val="16"/>
                <w:szCs w:val="16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194 578</w:t>
            </w:r>
          </w:p>
        </w:tc>
        <w:tc>
          <w:tcPr>
            <w:tcW w:w="1276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583 734,00   </w:t>
            </w:r>
          </w:p>
        </w:tc>
        <w:tc>
          <w:tcPr>
            <w:tcW w:w="1275" w:type="dxa"/>
          </w:tcPr>
          <w:p w:rsidR="0077376D" w:rsidRPr="001823D3" w:rsidRDefault="00094226" w:rsidP="000E2D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194 500</w:t>
            </w:r>
          </w:p>
        </w:tc>
      </w:tr>
      <w:tr w:rsidR="0077376D" w:rsidRPr="001823D3" w:rsidTr="00227534">
        <w:trPr>
          <w:trHeight w:val="274"/>
        </w:trPr>
        <w:tc>
          <w:tcPr>
            <w:tcW w:w="562" w:type="dxa"/>
          </w:tcPr>
          <w:p w:rsidR="0077376D" w:rsidRPr="001823D3" w:rsidRDefault="0077376D" w:rsidP="000E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268" w:type="dxa"/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Раствор INNOVANCE D-Dimer разведенный 10 x 5 мл</w:t>
            </w:r>
          </w:p>
        </w:tc>
        <w:tc>
          <w:tcPr>
            <w:tcW w:w="6379" w:type="dxa"/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Реактив, предназначенный для использования в анализаторах гемостаза в сочетании с анализом D-димера для исследования образцов человеческой плазмы, с концентрацией D-димера, находящейся в расширенном диапазоне измерения.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Флаконы реагентов: штрихкодированные. Форма выпуска: жидкая, готов к применению.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Стабильность после вскрытия при температуре от +2 до +8°С не менее 4 недель. Стабильность после вскрытия при ≤-18°С не менее 4 недель.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Фасовка: не менее 10 флаконов по 5 мл.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74 358</w:t>
            </w:r>
          </w:p>
        </w:tc>
        <w:tc>
          <w:tcPr>
            <w:tcW w:w="1276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148 716,00   </w:t>
            </w:r>
          </w:p>
        </w:tc>
        <w:tc>
          <w:tcPr>
            <w:tcW w:w="1275" w:type="dxa"/>
          </w:tcPr>
          <w:p w:rsidR="0077376D" w:rsidRPr="001823D3" w:rsidRDefault="00094226" w:rsidP="000E2D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74 000</w:t>
            </w:r>
          </w:p>
        </w:tc>
      </w:tr>
      <w:tr w:rsidR="0077376D" w:rsidRPr="001823D3" w:rsidTr="00227534">
        <w:trPr>
          <w:trHeight w:val="274"/>
        </w:trPr>
        <w:tc>
          <w:tcPr>
            <w:tcW w:w="562" w:type="dxa"/>
          </w:tcPr>
          <w:p w:rsidR="0077376D" w:rsidRPr="001823D3" w:rsidRDefault="00227534" w:rsidP="000E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</w:t>
            </w:r>
            <w:r w:rsidR="0077376D" w:rsidRPr="001823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68" w:type="dxa"/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Буфер Оурена вероналовый 10 x 15 мл</w:t>
            </w:r>
          </w:p>
        </w:tc>
        <w:tc>
          <w:tcPr>
            <w:tcW w:w="6379" w:type="dxa"/>
          </w:tcPr>
          <w:p w:rsidR="0077376D" w:rsidRPr="000E2D96" w:rsidRDefault="0077376D" w:rsidP="000E2D9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Разбавляющий буфер для коагуляционных проб. Содержание барбитала натрия не менее 0,028 моль/л.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Флаконы реагентов: штрихкодированные. Форма выпуска: жидкая, готов к применению.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Стабильность после вскрытия при температуре от +2 до +8°С не менее 8 недель.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Фасовка: не менее 10 флаконов по 15 мл.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709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53 592</w:t>
            </w:r>
          </w:p>
        </w:tc>
        <w:tc>
          <w:tcPr>
            <w:tcW w:w="1276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160 776,00   </w:t>
            </w:r>
          </w:p>
        </w:tc>
        <w:tc>
          <w:tcPr>
            <w:tcW w:w="1275" w:type="dxa"/>
          </w:tcPr>
          <w:p w:rsidR="0077376D" w:rsidRPr="001823D3" w:rsidRDefault="00094226" w:rsidP="000E2D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53 500</w:t>
            </w:r>
          </w:p>
        </w:tc>
      </w:tr>
      <w:tr w:rsidR="0077376D" w:rsidRPr="001823D3" w:rsidTr="00227534">
        <w:trPr>
          <w:trHeight w:val="274"/>
        </w:trPr>
        <w:tc>
          <w:tcPr>
            <w:tcW w:w="562" w:type="dxa"/>
          </w:tcPr>
          <w:p w:rsidR="0077376D" w:rsidRPr="001823D3" w:rsidRDefault="0077376D" w:rsidP="000E2D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7376D" w:rsidRPr="000E2D96" w:rsidRDefault="0077376D" w:rsidP="000E2D9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2D96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379" w:type="dxa"/>
            <w:vAlign w:val="center"/>
          </w:tcPr>
          <w:p w:rsidR="0077376D" w:rsidRPr="000E2D96" w:rsidRDefault="0077376D" w:rsidP="000E2D9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2D9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2D96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77376D" w:rsidRPr="000E2D96" w:rsidRDefault="0077376D" w:rsidP="000E2D9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E2D96">
              <w:rPr>
                <w:rFonts w:ascii="Times New Roman" w:hAnsi="Times New Roman"/>
                <w:b/>
                <w:bCs/>
                <w:sz w:val="16"/>
                <w:szCs w:val="16"/>
              </w:rPr>
              <w:t>17 923 146,00</w:t>
            </w:r>
          </w:p>
        </w:tc>
        <w:tc>
          <w:tcPr>
            <w:tcW w:w="1275" w:type="dxa"/>
          </w:tcPr>
          <w:p w:rsidR="0077376D" w:rsidRPr="001823D3" w:rsidRDefault="0077376D" w:rsidP="000E2D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C7A12" w:rsidRDefault="008C7A12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9A7CB9" w:rsidRPr="001823D3" w:rsidRDefault="009A7CB9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C5525" w:rsidRPr="001823D3" w:rsidRDefault="00AC5525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227534" w:rsidRDefault="00227534" w:rsidP="00227534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57B3" w:rsidRPr="001823D3" w:rsidRDefault="001B5E15" w:rsidP="00227534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AA7950" w:rsidRPr="001823D3" w:rsidRDefault="00AA7950" w:rsidP="00AA7950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57B3" w:rsidRPr="001823D3" w:rsidRDefault="00CA4DAB" w:rsidP="00CA4DAB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  <w:r w:rsidR="007357B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</w:t>
      </w:r>
      <w:r w:rsidR="001B5E15" w:rsidRPr="001823D3">
        <w:rPr>
          <w:rFonts w:ascii="Times New Roman" w:hAnsi="Times New Roman"/>
          <w:b/>
          <w:sz w:val="16"/>
          <w:szCs w:val="16"/>
        </w:rPr>
        <w:t xml:space="preserve"> - </w:t>
      </w:r>
      <w:r w:rsidR="00BC3DC9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ТОО </w:t>
      </w:r>
      <w:r w:rsidR="0022753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BC3DC9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«</w:t>
      </w:r>
      <w:r w:rsidR="00BC3DC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EXPRESS</w:t>
      </w:r>
      <w:r w:rsidR="00BC3DC9" w:rsidRPr="00BC3DC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BC3DC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ФАРМ</w:t>
      </w:r>
      <w:r w:rsidR="00BC3DC9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 </w:t>
      </w:r>
      <w:r w:rsidR="00BC3DC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</w:t>
      </w:r>
      <w:r w:rsidR="00BC3DC9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6239D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РК, </w:t>
      </w:r>
      <w:r w:rsidR="007357B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BC3DC9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г</w:t>
      </w:r>
      <w:r w:rsidR="00BC3DC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</w:t>
      </w:r>
      <w:r w:rsidR="00BC3DC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ы, Ауэзовский район, ул. Навой, дом 7, кв. 218</w:t>
      </w:r>
      <w:r w:rsidR="006239D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от </w:t>
      </w:r>
      <w:r w:rsidR="00BC3DC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06</w:t>
      </w:r>
      <w:r w:rsidR="007357B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 w:rsidR="00BC3DC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3.2024 г.,  в </w:t>
      </w:r>
      <w:r w:rsidR="009B2894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="00BC3DC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9 </w:t>
      </w:r>
      <w:r w:rsidR="007357B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 :</w:t>
      </w:r>
      <w:r w:rsidR="00BC3DC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50</w:t>
      </w:r>
      <w:r w:rsidR="007357B3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</w:t>
      </w:r>
    </w:p>
    <w:p w:rsidR="001B5E15" w:rsidRPr="001823D3" w:rsidRDefault="00F73F58" w:rsidP="00BC3DC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</w:t>
      </w:r>
      <w:r w:rsidR="001B5E15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</w:t>
      </w:r>
    </w:p>
    <w:p w:rsidR="001B5E15" w:rsidRPr="001823D3" w:rsidRDefault="001B5E15" w:rsidP="008F1DD0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1823D3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5E15" w:rsidRPr="001823D3" w:rsidRDefault="001B5E15" w:rsidP="001B5E15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7357B3" w:rsidRPr="00094226" w:rsidRDefault="007357B3" w:rsidP="00094226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-</w:t>
      </w:r>
      <w:r w:rsidR="00856425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C67892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="00C6789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EXPRESS</w:t>
      </w:r>
      <w:r w:rsidR="00C67892" w:rsidRPr="00BC3DC9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C6789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ФАРМ</w:t>
      </w:r>
      <w:r w:rsidR="00C67892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 </w:t>
      </w:r>
      <w:r w:rsidR="00C6789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,</w:t>
      </w:r>
      <w:r w:rsidR="00C67892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РК,  </w:t>
      </w:r>
      <w:r w:rsidR="00C67892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г</w:t>
      </w:r>
      <w:r w:rsidR="00C6789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 w:rsidR="00C67892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Алмат</w:t>
      </w:r>
      <w:r w:rsidR="00C6789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ы, Ауэзовский район, ул. Навой, дом 7, кв. 218</w:t>
      </w:r>
      <w:r w:rsidR="00C67892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</w:t>
      </w:r>
      <w:r w:rsidR="00856425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F20C8B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(лоты №1,2,3,4,5,6,7</w:t>
      </w:r>
      <w:r w:rsidR="0009422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,8,9,10,11,12,13,14,15,16,17,18</w:t>
      </w: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)      </w:t>
      </w:r>
      <w:r w:rsidR="00F20C8B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</w:t>
      </w: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сумма </w:t>
      </w:r>
      <w:r w:rsidR="00F20C8B" w:rsidRPr="0065391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договор:</w:t>
      </w:r>
      <w:r w:rsidR="007F788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17</w:t>
      </w:r>
      <w:r w:rsidR="0032451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 895 400 </w:t>
      </w:r>
      <w:bookmarkStart w:id="0" w:name="_GoBack"/>
      <w:bookmarkEnd w:id="0"/>
      <w:r w:rsidR="0059731F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  <w:r w:rsidR="00F20C8B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</w:t>
      </w:r>
    </w:p>
    <w:p w:rsidR="008F1DD0" w:rsidRPr="001823D3" w:rsidRDefault="008F1DD0" w:rsidP="007357B3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Pr="001823D3" w:rsidRDefault="007357B3" w:rsidP="00F20C8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             </w:t>
      </w:r>
      <w:r w:rsidR="001B5E15" w:rsidRPr="001823D3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1B5E15" w:rsidRPr="001823D3">
        <w:rPr>
          <w:rFonts w:ascii="Times New Roman" w:hAnsi="Times New Roman"/>
          <w:b/>
          <w:sz w:val="16"/>
          <w:szCs w:val="16"/>
        </w:rPr>
        <w:t xml:space="preserve">  </w:t>
      </w:r>
      <w:r w:rsidR="001B5E15" w:rsidRPr="001823D3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="001B5E15" w:rsidRPr="001823D3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="001B5E15" w:rsidRPr="001823D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B5E15" w:rsidRPr="001823D3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1823D3" w:rsidRDefault="001B5E15" w:rsidP="00AC5525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1823D3">
        <w:rPr>
          <w:rFonts w:ascii="Times New Roman" w:hAnsi="Times New Roman"/>
          <w:sz w:val="16"/>
          <w:szCs w:val="16"/>
        </w:rPr>
        <w:t>– отсутствует;</w:t>
      </w:r>
    </w:p>
    <w:p w:rsidR="00555FD7" w:rsidRPr="001823D3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55FD7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227534" w:rsidRPr="001823D3" w:rsidRDefault="00227534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1823D3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</w:rPr>
        <w:t xml:space="preserve">  </w:t>
      </w:r>
      <w:r w:rsidRPr="001823D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</w:rPr>
      </w:pPr>
      <w:r w:rsidRPr="001823D3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1823D3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1823D3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</w:rPr>
      </w:pPr>
      <w:r w:rsidRPr="001823D3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1823D3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1823D3">
        <w:rPr>
          <w:rFonts w:ascii="Times New Roman" w:hAnsi="Times New Roman"/>
          <w:sz w:val="16"/>
          <w:szCs w:val="16"/>
        </w:rPr>
        <w:t xml:space="preserve"> – </w:t>
      </w:r>
      <w:r w:rsidRPr="001823D3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1823D3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1823D3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1823D3" w:rsidRDefault="003631D7" w:rsidP="003631D7">
      <w:pPr>
        <w:rPr>
          <w:rFonts w:ascii="Times New Roman" w:hAnsi="Times New Roman"/>
          <w:sz w:val="16"/>
          <w:szCs w:val="16"/>
        </w:rPr>
      </w:pPr>
      <w:r w:rsidRPr="001823D3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1823D3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1823D3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1823D3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1823D3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16943" w:rsidRPr="001823D3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A58" w:rsidRDefault="009A1A58" w:rsidP="00233E55">
      <w:pPr>
        <w:spacing w:after="0" w:line="240" w:lineRule="auto"/>
      </w:pPr>
      <w:r>
        <w:separator/>
      </w:r>
    </w:p>
  </w:endnote>
  <w:endnote w:type="continuationSeparator" w:id="0">
    <w:p w:rsidR="009A1A58" w:rsidRDefault="009A1A5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A58" w:rsidRDefault="009A1A58" w:rsidP="00233E55">
      <w:pPr>
        <w:spacing w:after="0" w:line="240" w:lineRule="auto"/>
      </w:pPr>
      <w:r>
        <w:separator/>
      </w:r>
    </w:p>
  </w:footnote>
  <w:footnote w:type="continuationSeparator" w:id="0">
    <w:p w:rsidR="009A1A58" w:rsidRDefault="009A1A5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20C6"/>
    <w:multiLevelType w:val="hybridMultilevel"/>
    <w:tmpl w:val="45206C44"/>
    <w:lvl w:ilvl="0" w:tplc="B6403CB4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4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"/>
  </w:num>
  <w:num w:numId="4">
    <w:abstractNumId w:val="17"/>
  </w:num>
  <w:num w:numId="5">
    <w:abstractNumId w:val="9"/>
  </w:num>
  <w:num w:numId="6">
    <w:abstractNumId w:val="23"/>
  </w:num>
  <w:num w:numId="7">
    <w:abstractNumId w:val="19"/>
  </w:num>
  <w:num w:numId="8">
    <w:abstractNumId w:val="0"/>
  </w:num>
  <w:num w:numId="9">
    <w:abstractNumId w:val="7"/>
  </w:num>
  <w:num w:numId="10">
    <w:abstractNumId w:val="22"/>
  </w:num>
  <w:num w:numId="11">
    <w:abstractNumId w:val="12"/>
  </w:num>
  <w:num w:numId="12">
    <w:abstractNumId w:val="8"/>
  </w:num>
  <w:num w:numId="13">
    <w:abstractNumId w:val="25"/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21"/>
  </w:num>
  <w:num w:numId="20">
    <w:abstractNumId w:val="4"/>
  </w:num>
  <w:num w:numId="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4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3"/>
  </w:num>
  <w:num w:numId="27">
    <w:abstractNumId w:val="20"/>
  </w:num>
  <w:num w:numId="28">
    <w:abstractNumId w:val="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5A4B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68AD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21FC"/>
    <w:rsid w:val="00093850"/>
    <w:rsid w:val="00093A3E"/>
    <w:rsid w:val="00094226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2D96"/>
    <w:rsid w:val="000E3A4B"/>
    <w:rsid w:val="000E458F"/>
    <w:rsid w:val="000E46BC"/>
    <w:rsid w:val="000E5587"/>
    <w:rsid w:val="000E598B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6E5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3D3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60B7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1A04"/>
    <w:rsid w:val="001F1ACB"/>
    <w:rsid w:val="001F2957"/>
    <w:rsid w:val="001F466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2753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3C96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26E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4C6B"/>
    <w:rsid w:val="00305603"/>
    <w:rsid w:val="00305605"/>
    <w:rsid w:val="003060D2"/>
    <w:rsid w:val="0030700E"/>
    <w:rsid w:val="003072AB"/>
    <w:rsid w:val="003105E8"/>
    <w:rsid w:val="00311C30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451A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278"/>
    <w:rsid w:val="00335B54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B0A59"/>
    <w:rsid w:val="004B1B3B"/>
    <w:rsid w:val="004B2F52"/>
    <w:rsid w:val="004B31FA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1F8F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481"/>
    <w:rsid w:val="005633EA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555D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3915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142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2EFC"/>
    <w:rsid w:val="006F366C"/>
    <w:rsid w:val="006F399F"/>
    <w:rsid w:val="006F6550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84B"/>
    <w:rsid w:val="00741028"/>
    <w:rsid w:val="007421DF"/>
    <w:rsid w:val="00742925"/>
    <w:rsid w:val="00745070"/>
    <w:rsid w:val="00745CF8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FE6"/>
    <w:rsid w:val="00771FFB"/>
    <w:rsid w:val="0077376D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3F2E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7F7887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318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34F8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8036B"/>
    <w:rsid w:val="008804FE"/>
    <w:rsid w:val="00881521"/>
    <w:rsid w:val="00881A22"/>
    <w:rsid w:val="00882389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1FBC"/>
    <w:rsid w:val="008B3CB5"/>
    <w:rsid w:val="008B60A4"/>
    <w:rsid w:val="008C08BE"/>
    <w:rsid w:val="008C0DEC"/>
    <w:rsid w:val="008C17AD"/>
    <w:rsid w:val="008C1C8A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2D7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3391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453"/>
    <w:rsid w:val="00993CE7"/>
    <w:rsid w:val="00993F05"/>
    <w:rsid w:val="009942C2"/>
    <w:rsid w:val="00994719"/>
    <w:rsid w:val="009948AF"/>
    <w:rsid w:val="0099685C"/>
    <w:rsid w:val="009969C9"/>
    <w:rsid w:val="0099753F"/>
    <w:rsid w:val="009A1A58"/>
    <w:rsid w:val="009A2632"/>
    <w:rsid w:val="009A4F4F"/>
    <w:rsid w:val="009A5A6D"/>
    <w:rsid w:val="009A7CB9"/>
    <w:rsid w:val="009B0DB3"/>
    <w:rsid w:val="009B0DEF"/>
    <w:rsid w:val="009B2894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4EFF"/>
    <w:rsid w:val="00AC5525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5DB8"/>
    <w:rsid w:val="00B672C8"/>
    <w:rsid w:val="00B6741F"/>
    <w:rsid w:val="00B70A43"/>
    <w:rsid w:val="00B70FAF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3C21"/>
    <w:rsid w:val="00BC3DC9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3B1"/>
    <w:rsid w:val="00C21496"/>
    <w:rsid w:val="00C215D3"/>
    <w:rsid w:val="00C232A3"/>
    <w:rsid w:val="00C24EE1"/>
    <w:rsid w:val="00C253DB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60908"/>
    <w:rsid w:val="00C62D32"/>
    <w:rsid w:val="00C63D45"/>
    <w:rsid w:val="00C64F3F"/>
    <w:rsid w:val="00C65347"/>
    <w:rsid w:val="00C674B8"/>
    <w:rsid w:val="00C67892"/>
    <w:rsid w:val="00C67C1B"/>
    <w:rsid w:val="00C70AE7"/>
    <w:rsid w:val="00C713EA"/>
    <w:rsid w:val="00C7210F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17881"/>
    <w:rsid w:val="00D20052"/>
    <w:rsid w:val="00D23106"/>
    <w:rsid w:val="00D23A16"/>
    <w:rsid w:val="00D24795"/>
    <w:rsid w:val="00D256CC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00B1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355A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5A47"/>
    <w:rsid w:val="00E16412"/>
    <w:rsid w:val="00E1785F"/>
    <w:rsid w:val="00E20EDF"/>
    <w:rsid w:val="00E218CA"/>
    <w:rsid w:val="00E22353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182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4B9A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20C8B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42D8"/>
    <w:rsid w:val="00F3436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259C"/>
    <w:rsid w:val="00FB33F6"/>
    <w:rsid w:val="00FB3DCE"/>
    <w:rsid w:val="00FB426B"/>
    <w:rsid w:val="00FB4A45"/>
    <w:rsid w:val="00FB7317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10AEE-9C06-4DA7-AB78-DA006A97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11</Pages>
  <Words>5301</Words>
  <Characters>30217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306</cp:revision>
  <cp:lastPrinted>2024-03-01T11:53:00Z</cp:lastPrinted>
  <dcterms:created xsi:type="dcterms:W3CDTF">2023-07-18T08:43:00Z</dcterms:created>
  <dcterms:modified xsi:type="dcterms:W3CDTF">2024-03-06T07:56:00Z</dcterms:modified>
</cp:coreProperties>
</file>