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BF01C7">
        <w:rPr>
          <w:rFonts w:ascii="Times New Roman" w:hAnsi="Times New Roman"/>
          <w:b/>
          <w:sz w:val="16"/>
          <w:szCs w:val="16"/>
        </w:rPr>
        <w:t>6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BF01C7">
        <w:rPr>
          <w:rFonts w:ascii="Times New Roman" w:hAnsi="Times New Roman"/>
          <w:b/>
          <w:sz w:val="16"/>
          <w:szCs w:val="16"/>
          <w:lang w:val="kk-KZ"/>
        </w:rPr>
        <w:t>27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7F4F11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826"/>
        <w:gridCol w:w="1576"/>
      </w:tblGrid>
      <w:tr w:rsidR="001B5E15" w:rsidRPr="001B5E15" w:rsidTr="008F1DD0">
        <w:trPr>
          <w:trHeight w:val="558"/>
        </w:trPr>
        <w:tc>
          <w:tcPr>
            <w:tcW w:w="562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1B5E15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DC180B" w:rsidRPr="001B5E15" w:rsidTr="004A5F25">
        <w:trPr>
          <w:trHeight w:val="413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DC18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Ампициллин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1 г, №50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61,39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122 780,00   </w:t>
            </w:r>
          </w:p>
        </w:tc>
        <w:tc>
          <w:tcPr>
            <w:tcW w:w="1826" w:type="dxa"/>
          </w:tcPr>
          <w:p w:rsidR="00DC180B" w:rsidRPr="00160B04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0B0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DC180B" w:rsidRPr="008607BF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DC180B" w:rsidRPr="001B5E15" w:rsidTr="004A5F25">
        <w:trPr>
          <w:trHeight w:val="416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D845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Цефазолин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2 г, №1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164,58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493 740,00   </w:t>
            </w:r>
          </w:p>
        </w:tc>
        <w:tc>
          <w:tcPr>
            <w:tcW w:w="1826" w:type="dxa"/>
          </w:tcPr>
          <w:p w:rsidR="00DC180B" w:rsidRPr="00160B04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0B0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DC180B" w:rsidRPr="008607BF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DC180B" w:rsidRPr="001B5E15" w:rsidTr="004A5F25">
        <w:trPr>
          <w:trHeight w:val="428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D845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Цефтриаксон порошок для приготовления раствора для внутривенного и внутримышечного введения 1 г, №1 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167,64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502 920,00   </w:t>
            </w:r>
          </w:p>
        </w:tc>
        <w:tc>
          <w:tcPr>
            <w:tcW w:w="1826" w:type="dxa"/>
          </w:tcPr>
          <w:p w:rsidR="00DC180B" w:rsidRPr="00967EA0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КФК Медсервис Плюс»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576" w:type="dxa"/>
          </w:tcPr>
          <w:p w:rsidR="00DC180B" w:rsidRPr="00160B04" w:rsidRDefault="00160B04" w:rsidP="00DC180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160B0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DC180B" w:rsidRPr="001B5E15" w:rsidTr="008F1DD0">
        <w:trPr>
          <w:trHeight w:val="413"/>
        </w:trPr>
        <w:tc>
          <w:tcPr>
            <w:tcW w:w="562" w:type="dxa"/>
          </w:tcPr>
          <w:p w:rsidR="00DC180B" w:rsidRPr="001B5E15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DC180B" w:rsidRPr="00DC180B" w:rsidRDefault="00DC180B" w:rsidP="00DC180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80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80B">
              <w:rPr>
                <w:rFonts w:ascii="Times New Roman" w:hAnsi="Times New Roman"/>
                <w:b/>
                <w:bCs/>
                <w:sz w:val="16"/>
                <w:szCs w:val="16"/>
              </w:rPr>
              <w:t>1 119 440,00</w:t>
            </w:r>
          </w:p>
        </w:tc>
        <w:tc>
          <w:tcPr>
            <w:tcW w:w="1826" w:type="dxa"/>
          </w:tcPr>
          <w:p w:rsidR="00DC180B" w:rsidRPr="001F1ACB" w:rsidRDefault="00DC180B" w:rsidP="00DC1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</w:tcPr>
          <w:p w:rsidR="00DC180B" w:rsidRPr="001B5E15" w:rsidRDefault="00DC180B" w:rsidP="00DC1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8F1DD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7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9"/>
        <w:gridCol w:w="1285"/>
        <w:gridCol w:w="709"/>
        <w:gridCol w:w="1134"/>
        <w:gridCol w:w="1544"/>
        <w:gridCol w:w="1701"/>
      </w:tblGrid>
      <w:tr w:rsidR="00DC180B" w:rsidRPr="001B5E15" w:rsidTr="00281378">
        <w:trPr>
          <w:trHeight w:val="274"/>
        </w:trPr>
        <w:tc>
          <w:tcPr>
            <w:tcW w:w="846" w:type="dxa"/>
            <w:hideMark/>
          </w:tcPr>
          <w:p w:rsidR="00DC180B" w:rsidRPr="001B5E15" w:rsidRDefault="00DC180B" w:rsidP="0066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959" w:type="dxa"/>
            <w:hideMark/>
          </w:tcPr>
          <w:p w:rsidR="00DC180B" w:rsidRPr="001B5E15" w:rsidRDefault="00DC180B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5" w:type="dxa"/>
            <w:hideMark/>
          </w:tcPr>
          <w:p w:rsidR="00DC180B" w:rsidRPr="001B5E15" w:rsidRDefault="00DC180B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DC180B" w:rsidRPr="001B5E15" w:rsidRDefault="00DC180B" w:rsidP="006652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DC180B" w:rsidRPr="001B5E15" w:rsidRDefault="00DC180B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44" w:type="dxa"/>
            <w:hideMark/>
          </w:tcPr>
          <w:p w:rsidR="00DC180B" w:rsidRPr="001B5E15" w:rsidRDefault="00DC180B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DC180B" w:rsidRPr="001B5E15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КФК Медсервис Плю</w:t>
            </w:r>
            <w:r w:rsidR="00D97F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»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БИН 971240001494</w:t>
            </w:r>
          </w:p>
        </w:tc>
      </w:tr>
      <w:tr w:rsidR="00160B04" w:rsidRPr="001B5E15" w:rsidTr="00281378">
        <w:trPr>
          <w:trHeight w:val="274"/>
        </w:trPr>
        <w:tc>
          <w:tcPr>
            <w:tcW w:w="846" w:type="dxa"/>
          </w:tcPr>
          <w:p w:rsidR="00160B04" w:rsidRPr="001B5E15" w:rsidRDefault="00160B04" w:rsidP="00160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9" w:type="dxa"/>
          </w:tcPr>
          <w:p w:rsidR="00160B04" w:rsidRPr="00DC180B" w:rsidRDefault="00160B04" w:rsidP="00160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Ампициллин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1 г, №50</w:t>
            </w:r>
          </w:p>
        </w:tc>
        <w:tc>
          <w:tcPr>
            <w:tcW w:w="1285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61,39</w:t>
            </w:r>
          </w:p>
        </w:tc>
        <w:tc>
          <w:tcPr>
            <w:tcW w:w="1544" w:type="dxa"/>
            <w:vAlign w:val="center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122 780,00   </w:t>
            </w:r>
          </w:p>
        </w:tc>
        <w:tc>
          <w:tcPr>
            <w:tcW w:w="1701" w:type="dxa"/>
          </w:tcPr>
          <w:p w:rsidR="00160B04" w:rsidRPr="00160B04" w:rsidRDefault="00160B04" w:rsidP="00160B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60B04" w:rsidRPr="001B5E15" w:rsidTr="00281378">
        <w:trPr>
          <w:trHeight w:val="274"/>
        </w:trPr>
        <w:tc>
          <w:tcPr>
            <w:tcW w:w="846" w:type="dxa"/>
          </w:tcPr>
          <w:p w:rsidR="00160B04" w:rsidRPr="001B5E15" w:rsidRDefault="00160B04" w:rsidP="00160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9" w:type="dxa"/>
          </w:tcPr>
          <w:p w:rsidR="00160B04" w:rsidRPr="00DC180B" w:rsidRDefault="00160B04" w:rsidP="00160B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Цефазолин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2 г, №1</w:t>
            </w:r>
          </w:p>
        </w:tc>
        <w:tc>
          <w:tcPr>
            <w:tcW w:w="1285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164,58</w:t>
            </w:r>
          </w:p>
        </w:tc>
        <w:tc>
          <w:tcPr>
            <w:tcW w:w="1544" w:type="dxa"/>
            <w:vAlign w:val="center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493 740,00   </w:t>
            </w:r>
          </w:p>
        </w:tc>
        <w:tc>
          <w:tcPr>
            <w:tcW w:w="1701" w:type="dxa"/>
          </w:tcPr>
          <w:p w:rsidR="00160B04" w:rsidRPr="00160B04" w:rsidRDefault="00160B04" w:rsidP="00160B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60B04" w:rsidRPr="001B5E15" w:rsidTr="00281378">
        <w:trPr>
          <w:trHeight w:val="274"/>
        </w:trPr>
        <w:tc>
          <w:tcPr>
            <w:tcW w:w="846" w:type="dxa"/>
          </w:tcPr>
          <w:p w:rsidR="00160B04" w:rsidRPr="001B5E15" w:rsidRDefault="00160B04" w:rsidP="00160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9" w:type="dxa"/>
          </w:tcPr>
          <w:p w:rsidR="00160B04" w:rsidRPr="00DC180B" w:rsidRDefault="00160B04" w:rsidP="00160B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Цефтриаксон порошок для приготовления раствора для внутривенного и внутримышечного введения 1 г, №1 </w:t>
            </w:r>
          </w:p>
        </w:tc>
        <w:tc>
          <w:tcPr>
            <w:tcW w:w="1285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167,64</w:t>
            </w:r>
          </w:p>
        </w:tc>
        <w:tc>
          <w:tcPr>
            <w:tcW w:w="1544" w:type="dxa"/>
            <w:vAlign w:val="center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502 920,00   </w:t>
            </w:r>
          </w:p>
        </w:tc>
        <w:tc>
          <w:tcPr>
            <w:tcW w:w="1701" w:type="dxa"/>
          </w:tcPr>
          <w:p w:rsidR="00160B04" w:rsidRPr="00160B04" w:rsidRDefault="00160B04" w:rsidP="00160B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160B04" w:rsidRPr="001B5E15" w:rsidTr="00281378">
        <w:trPr>
          <w:trHeight w:val="274"/>
        </w:trPr>
        <w:tc>
          <w:tcPr>
            <w:tcW w:w="846" w:type="dxa"/>
          </w:tcPr>
          <w:p w:rsidR="00160B04" w:rsidRPr="001B5E15" w:rsidRDefault="00160B04" w:rsidP="00160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9" w:type="dxa"/>
          </w:tcPr>
          <w:p w:rsidR="00160B04" w:rsidRPr="00DC180B" w:rsidRDefault="00160B04" w:rsidP="00160B0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80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5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</w:tcPr>
          <w:p w:rsidR="00160B04" w:rsidRPr="00DC180B" w:rsidRDefault="00160B04" w:rsidP="00160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80B">
              <w:rPr>
                <w:rFonts w:ascii="Times New Roman" w:hAnsi="Times New Roman"/>
                <w:b/>
                <w:bCs/>
                <w:sz w:val="16"/>
                <w:szCs w:val="16"/>
              </w:rPr>
              <w:t>1 119 440,00</w:t>
            </w:r>
          </w:p>
        </w:tc>
        <w:tc>
          <w:tcPr>
            <w:tcW w:w="1701" w:type="dxa"/>
          </w:tcPr>
          <w:p w:rsidR="00160B04" w:rsidRPr="001B5E15" w:rsidRDefault="00160B04" w:rsidP="00160B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357B3" w:rsidRPr="001F1ACB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F1AC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F1AC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Pr="00CA4DAB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5B72C9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- ТОО «КФК МЕДСЕРВИС ПЛЮС», РК, г. Алматы, ул. </w:t>
      </w:r>
      <w:r w:rsidR="005B72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Маметовой, 54 от   2</w:t>
      </w:r>
      <w:r w:rsidR="00910D9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</w:t>
      </w:r>
      <w:r w:rsidR="005B72C9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5B72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910D9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5B72C9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5B72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5B72C9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910D9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16</w:t>
      </w:r>
      <w:r w:rsidR="005B72C9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910D9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17</w:t>
      </w:r>
      <w:r w:rsidR="005B72C9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44430D" w:rsidRDefault="001B5E15" w:rsidP="004443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44430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5B72C9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ТОО «КФК МЕДСЕРВИС ПЛЮС», РК, г. Алматы, ул.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Маметовой, 54   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910D9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3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44430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435 000</w:t>
      </w:r>
      <w:r w:rsidR="006377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8F1DD0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</w:t>
      </w:r>
    </w:p>
    <w:p w:rsidR="001B5E15" w:rsidRDefault="001B5E15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44430D" w:rsidRDefault="0044430D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44430D" w:rsidRDefault="0044430D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44430D" w:rsidRDefault="0044430D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44430D" w:rsidRDefault="0044430D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44430D" w:rsidRDefault="0044430D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B72C9" w:rsidRPr="001B5E15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F1DD0" w:rsidRPr="00010A01" w:rsidRDefault="00D80784" w:rsidP="008F1DD0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</w:t>
      </w:r>
      <w:r w:rsidR="0044430D">
        <w:rPr>
          <w:rFonts w:ascii="Times New Roman" w:hAnsi="Times New Roman"/>
          <w:b/>
          <w:sz w:val="16"/>
          <w:szCs w:val="16"/>
          <w:lang w:val="kk-KZ"/>
        </w:rPr>
        <w:t xml:space="preserve"> 1,2 </w:t>
      </w:r>
      <w:r w:rsidR="008F1DD0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F1DD0" w:rsidRPr="001B5E15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Pr="001B5E15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8E" w:rsidRDefault="0091218E" w:rsidP="00233E55">
      <w:pPr>
        <w:spacing w:after="0" w:line="240" w:lineRule="auto"/>
      </w:pPr>
      <w:r>
        <w:separator/>
      </w:r>
    </w:p>
  </w:endnote>
  <w:endnote w:type="continuationSeparator" w:id="0">
    <w:p w:rsidR="0091218E" w:rsidRDefault="0091218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8E" w:rsidRDefault="0091218E" w:rsidP="00233E55">
      <w:pPr>
        <w:spacing w:after="0" w:line="240" w:lineRule="auto"/>
      </w:pPr>
      <w:r>
        <w:separator/>
      </w:r>
    </w:p>
  </w:footnote>
  <w:footnote w:type="continuationSeparator" w:id="0">
    <w:p w:rsidR="0091218E" w:rsidRDefault="0091218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0B04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378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0D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2C9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D94"/>
    <w:rsid w:val="00910F0A"/>
    <w:rsid w:val="00912104"/>
    <w:rsid w:val="0091218E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2667A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1C7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533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97F76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80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0813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B0E15-3012-48F9-B4DA-10C8A632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190</cp:revision>
  <cp:lastPrinted>2024-02-27T09:11:00Z</cp:lastPrinted>
  <dcterms:created xsi:type="dcterms:W3CDTF">2023-07-18T08:43:00Z</dcterms:created>
  <dcterms:modified xsi:type="dcterms:W3CDTF">2024-02-27T09:14:00Z</dcterms:modified>
</cp:coreProperties>
</file>