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010A01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bookmarkStart w:id="0" w:name="_GoBack"/>
      <w:r w:rsidRPr="008460B3">
        <w:rPr>
          <w:rFonts w:ascii="Times New Roman" w:hAnsi="Times New Roman"/>
          <w:b/>
          <w:sz w:val="16"/>
          <w:szCs w:val="16"/>
        </w:rPr>
        <w:t>Протокол №</w:t>
      </w:r>
      <w:r w:rsidR="00010A01">
        <w:rPr>
          <w:rFonts w:ascii="Times New Roman" w:hAnsi="Times New Roman"/>
          <w:b/>
          <w:sz w:val="16"/>
          <w:szCs w:val="16"/>
        </w:rPr>
        <w:t>8</w:t>
      </w:r>
      <w:r w:rsidR="00010A01">
        <w:rPr>
          <w:rFonts w:ascii="Times New Roman" w:hAnsi="Times New Roman"/>
          <w:b/>
          <w:sz w:val="16"/>
          <w:szCs w:val="16"/>
          <w:lang w:val="kk-KZ"/>
        </w:rPr>
        <w:t>5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460B3">
        <w:rPr>
          <w:rFonts w:ascii="Times New Roman" w:hAnsi="Times New Roman"/>
          <w:b/>
          <w:sz w:val="16"/>
          <w:szCs w:val="16"/>
        </w:rPr>
        <w:t xml:space="preserve">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460B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«</w:t>
      </w:r>
      <w:r w:rsidR="00010A01">
        <w:rPr>
          <w:rFonts w:ascii="Times New Roman" w:hAnsi="Times New Roman"/>
          <w:b/>
          <w:sz w:val="16"/>
          <w:szCs w:val="16"/>
          <w:lang w:val="kk-KZ"/>
        </w:rPr>
        <w:t>1</w:t>
      </w:r>
      <w:r w:rsidR="001C6363">
        <w:rPr>
          <w:rFonts w:ascii="Times New Roman" w:hAnsi="Times New Roman"/>
          <w:b/>
          <w:sz w:val="16"/>
          <w:szCs w:val="16"/>
        </w:rPr>
        <w:t>0</w:t>
      </w:r>
      <w:r w:rsidRPr="008460B3">
        <w:rPr>
          <w:rFonts w:ascii="Times New Roman" w:hAnsi="Times New Roman"/>
          <w:b/>
          <w:sz w:val="16"/>
          <w:szCs w:val="16"/>
        </w:rPr>
        <w:t>»</w:t>
      </w:r>
      <w:r w:rsidR="00137141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="001C6363">
        <w:rPr>
          <w:rFonts w:ascii="Times New Roman" w:hAnsi="Times New Roman"/>
          <w:b/>
          <w:sz w:val="16"/>
          <w:szCs w:val="16"/>
        </w:rPr>
        <w:t>ма</w:t>
      </w:r>
      <w:r w:rsidR="00157F75" w:rsidRPr="008460B3">
        <w:rPr>
          <w:rFonts w:ascii="Times New Roman" w:hAnsi="Times New Roman"/>
          <w:b/>
          <w:sz w:val="16"/>
          <w:szCs w:val="16"/>
        </w:rPr>
        <w:t>я</w:t>
      </w:r>
      <w:r w:rsidR="002A02D5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Pr="008460B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460B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460B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460B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460B3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134"/>
        <w:gridCol w:w="1134"/>
        <w:gridCol w:w="1418"/>
        <w:gridCol w:w="1701"/>
        <w:gridCol w:w="1701"/>
        <w:gridCol w:w="987"/>
      </w:tblGrid>
      <w:tr w:rsidR="009D5E80" w:rsidRPr="008460B3" w:rsidTr="003D2714">
        <w:trPr>
          <w:trHeight w:val="558"/>
        </w:trPr>
        <w:tc>
          <w:tcPr>
            <w:tcW w:w="959" w:type="dxa"/>
            <w:hideMark/>
          </w:tcPr>
          <w:p w:rsidR="009D5E80" w:rsidRPr="008460B3" w:rsidRDefault="009D5E80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394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9D5E80" w:rsidRPr="008460B3" w:rsidRDefault="009D5E80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9D5E80" w:rsidRPr="008460B3" w:rsidRDefault="009D5E80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9D5E80" w:rsidRPr="008460B3" w:rsidRDefault="009D5E80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987" w:type="dxa"/>
            <w:hideMark/>
          </w:tcPr>
          <w:p w:rsidR="009D5E80" w:rsidRPr="008460B3" w:rsidRDefault="009D5E80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1C6363" w:rsidRPr="008460B3" w:rsidTr="003D2714">
        <w:trPr>
          <w:trHeight w:val="268"/>
        </w:trPr>
        <w:tc>
          <w:tcPr>
            <w:tcW w:w="959" w:type="dxa"/>
          </w:tcPr>
          <w:p w:rsidR="001C6363" w:rsidRPr="008460B3" w:rsidRDefault="001C6363" w:rsidP="001C63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4" w:type="dxa"/>
          </w:tcPr>
          <w:p w:rsidR="001C6363" w:rsidRPr="001C6363" w:rsidRDefault="001C6363" w:rsidP="001C636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Пентаглобин раствор для внутривенного введения, 10 мл, №1</w:t>
            </w:r>
          </w:p>
        </w:tc>
        <w:tc>
          <w:tcPr>
            <w:tcW w:w="1134" w:type="dxa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8" w:type="dxa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25 753,00</w:t>
            </w:r>
          </w:p>
        </w:tc>
        <w:tc>
          <w:tcPr>
            <w:tcW w:w="1701" w:type="dxa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1 545 180,00</w:t>
            </w:r>
          </w:p>
        </w:tc>
        <w:tc>
          <w:tcPr>
            <w:tcW w:w="1701" w:type="dxa"/>
          </w:tcPr>
          <w:p w:rsidR="001C6363" w:rsidRPr="008460B3" w:rsidRDefault="003D2714" w:rsidP="001C63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87" w:type="dxa"/>
          </w:tcPr>
          <w:p w:rsidR="001C6363" w:rsidRPr="008460B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C6363" w:rsidRPr="008460B3" w:rsidTr="003D2714">
        <w:trPr>
          <w:trHeight w:val="530"/>
        </w:trPr>
        <w:tc>
          <w:tcPr>
            <w:tcW w:w="959" w:type="dxa"/>
          </w:tcPr>
          <w:p w:rsidR="001C6363" w:rsidRPr="008460B3" w:rsidRDefault="001C6363" w:rsidP="001C63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394" w:type="dxa"/>
          </w:tcPr>
          <w:p w:rsidR="001C6363" w:rsidRPr="001C6363" w:rsidRDefault="001C6363" w:rsidP="003D271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sz w:val="16"/>
                <w:szCs w:val="16"/>
              </w:rPr>
              <w:t>Достинекс® Каберголин Таблетки, 0.5 мг, №8</w:t>
            </w:r>
          </w:p>
        </w:tc>
        <w:tc>
          <w:tcPr>
            <w:tcW w:w="1134" w:type="dxa"/>
          </w:tcPr>
          <w:p w:rsidR="001C6363" w:rsidRPr="001C6363" w:rsidRDefault="001C6363" w:rsidP="001C636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1134" w:type="dxa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1155,68</w:t>
            </w:r>
          </w:p>
        </w:tc>
        <w:tc>
          <w:tcPr>
            <w:tcW w:w="1701" w:type="dxa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11 556,80</w:t>
            </w:r>
          </w:p>
        </w:tc>
        <w:tc>
          <w:tcPr>
            <w:tcW w:w="1701" w:type="dxa"/>
          </w:tcPr>
          <w:p w:rsidR="001C6363" w:rsidRPr="008460B3" w:rsidRDefault="003D2714" w:rsidP="001C63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87" w:type="dxa"/>
          </w:tcPr>
          <w:p w:rsidR="001C6363" w:rsidRPr="008460B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C6363" w:rsidRPr="008460B3" w:rsidTr="003D2714">
        <w:trPr>
          <w:trHeight w:val="268"/>
        </w:trPr>
        <w:tc>
          <w:tcPr>
            <w:tcW w:w="959" w:type="dxa"/>
          </w:tcPr>
          <w:p w:rsidR="001C6363" w:rsidRPr="008460B3" w:rsidRDefault="00010A01" w:rsidP="001C63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394" w:type="dxa"/>
          </w:tcPr>
          <w:p w:rsidR="001C6363" w:rsidRPr="001C6363" w:rsidRDefault="001C6363" w:rsidP="003D271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sz w:val="16"/>
                <w:szCs w:val="16"/>
              </w:rPr>
              <w:t>Преднизолон таблетки, 5 мг, № 100</w:t>
            </w:r>
          </w:p>
        </w:tc>
        <w:tc>
          <w:tcPr>
            <w:tcW w:w="1134" w:type="dxa"/>
          </w:tcPr>
          <w:p w:rsidR="001C6363" w:rsidRPr="001C6363" w:rsidRDefault="001C6363" w:rsidP="001C636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1134" w:type="dxa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418" w:type="dxa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1701" w:type="dxa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14 880,00</w:t>
            </w:r>
          </w:p>
        </w:tc>
        <w:tc>
          <w:tcPr>
            <w:tcW w:w="1701" w:type="dxa"/>
          </w:tcPr>
          <w:p w:rsidR="001C6363" w:rsidRPr="008460B3" w:rsidRDefault="003D2714" w:rsidP="001C63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87" w:type="dxa"/>
          </w:tcPr>
          <w:p w:rsidR="001C6363" w:rsidRPr="008460B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C6363" w:rsidRPr="008460B3" w:rsidTr="003D2714">
        <w:trPr>
          <w:trHeight w:val="119"/>
        </w:trPr>
        <w:tc>
          <w:tcPr>
            <w:tcW w:w="959" w:type="dxa"/>
          </w:tcPr>
          <w:p w:rsidR="001C6363" w:rsidRPr="008460B3" w:rsidRDefault="001C6363" w:rsidP="001C63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94" w:type="dxa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6363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636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1C6363" w:rsidRPr="001C6363" w:rsidRDefault="001C6363" w:rsidP="001C636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6363">
              <w:rPr>
                <w:rFonts w:ascii="Times New Roman" w:hAnsi="Times New Roman"/>
                <w:b/>
                <w:bCs/>
                <w:sz w:val="16"/>
                <w:szCs w:val="16"/>
              </w:rPr>
              <w:t>3 444 563,84</w:t>
            </w:r>
          </w:p>
        </w:tc>
        <w:tc>
          <w:tcPr>
            <w:tcW w:w="1701" w:type="dxa"/>
          </w:tcPr>
          <w:p w:rsidR="001C6363" w:rsidRPr="008460B3" w:rsidRDefault="001C6363" w:rsidP="001C636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987" w:type="dxa"/>
          </w:tcPr>
          <w:p w:rsidR="001C6363" w:rsidRPr="008460B3" w:rsidRDefault="001C6363" w:rsidP="001C63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10A01" w:rsidRPr="00556339" w:rsidRDefault="00010A01" w:rsidP="00010A01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010A01" w:rsidRPr="00556339" w:rsidRDefault="00010A01" w:rsidP="00010A0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010A01" w:rsidRPr="00556339" w:rsidRDefault="00010A01" w:rsidP="00010A0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010A01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 xml:space="preserve">Признать лоты  № 1,2, 3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bookmarkEnd w:id="0"/>
    <w:p w:rsidR="002E39E9" w:rsidRPr="008460B3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2E39E9" w:rsidRPr="008460B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E4A" w:rsidRDefault="00B30E4A" w:rsidP="00233E55">
      <w:pPr>
        <w:spacing w:after="0" w:line="240" w:lineRule="auto"/>
      </w:pPr>
      <w:r>
        <w:separator/>
      </w:r>
    </w:p>
  </w:endnote>
  <w:endnote w:type="continuationSeparator" w:id="0">
    <w:p w:rsidR="00B30E4A" w:rsidRDefault="00B30E4A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E4A" w:rsidRDefault="00B30E4A" w:rsidP="00233E55">
      <w:pPr>
        <w:spacing w:after="0" w:line="240" w:lineRule="auto"/>
      </w:pPr>
      <w:r>
        <w:separator/>
      </w:r>
    </w:p>
  </w:footnote>
  <w:footnote w:type="continuationSeparator" w:id="0">
    <w:p w:rsidR="00B30E4A" w:rsidRDefault="00B30E4A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24C2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FBCB6-B5FD-438C-BB18-6F9ADA35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848</cp:revision>
  <cp:lastPrinted>2023-05-10T08:28:00Z</cp:lastPrinted>
  <dcterms:created xsi:type="dcterms:W3CDTF">2021-07-27T04:19:00Z</dcterms:created>
  <dcterms:modified xsi:type="dcterms:W3CDTF">2023-05-10T08:28:00Z</dcterms:modified>
</cp:coreProperties>
</file>