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823A2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23A24">
        <w:rPr>
          <w:rFonts w:ascii="Times New Roman" w:hAnsi="Times New Roman"/>
          <w:b/>
          <w:sz w:val="16"/>
          <w:szCs w:val="16"/>
        </w:rPr>
        <w:t>Протокол №</w:t>
      </w:r>
      <w:r w:rsidR="00F232B3" w:rsidRPr="00823A24">
        <w:rPr>
          <w:rFonts w:ascii="Times New Roman" w:hAnsi="Times New Roman"/>
          <w:b/>
          <w:sz w:val="16"/>
          <w:szCs w:val="16"/>
        </w:rPr>
        <w:t>21</w:t>
      </w:r>
    </w:p>
    <w:p w:rsidR="001B7B27" w:rsidRPr="00823A2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23A24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23A24">
        <w:rPr>
          <w:rFonts w:ascii="Times New Roman" w:hAnsi="Times New Roman"/>
          <w:b/>
          <w:sz w:val="16"/>
          <w:szCs w:val="16"/>
        </w:rPr>
        <w:t>3</w:t>
      </w:r>
      <w:r w:rsidRPr="00823A24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23A2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23A24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23A2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23A24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23A24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23A24">
        <w:rPr>
          <w:rFonts w:ascii="Times New Roman" w:hAnsi="Times New Roman"/>
          <w:b/>
          <w:sz w:val="16"/>
          <w:szCs w:val="16"/>
        </w:rPr>
        <w:t xml:space="preserve">           </w:t>
      </w:r>
      <w:r w:rsidRPr="00823A24">
        <w:rPr>
          <w:rFonts w:ascii="Times New Roman" w:hAnsi="Times New Roman"/>
          <w:b/>
          <w:sz w:val="16"/>
          <w:szCs w:val="16"/>
        </w:rPr>
        <w:t xml:space="preserve">   </w:t>
      </w:r>
      <w:r w:rsidR="008B290E" w:rsidRPr="00823A24">
        <w:rPr>
          <w:rFonts w:ascii="Times New Roman" w:hAnsi="Times New Roman"/>
          <w:b/>
          <w:sz w:val="16"/>
          <w:szCs w:val="16"/>
        </w:rPr>
        <w:t xml:space="preserve">                       </w:t>
      </w:r>
      <w:r w:rsidR="007152DC" w:rsidRPr="00823A24">
        <w:rPr>
          <w:rFonts w:ascii="Times New Roman" w:hAnsi="Times New Roman"/>
          <w:b/>
          <w:sz w:val="16"/>
          <w:szCs w:val="16"/>
        </w:rPr>
        <w:t xml:space="preserve">                              </w:t>
      </w:r>
      <w:r w:rsidRPr="00823A24">
        <w:rPr>
          <w:rFonts w:ascii="Times New Roman" w:hAnsi="Times New Roman"/>
          <w:b/>
          <w:sz w:val="16"/>
          <w:szCs w:val="16"/>
        </w:rPr>
        <w:t xml:space="preserve">     «</w:t>
      </w:r>
      <w:r w:rsidR="005D31D3" w:rsidRPr="00823A24">
        <w:rPr>
          <w:rFonts w:ascii="Times New Roman" w:hAnsi="Times New Roman"/>
          <w:b/>
          <w:sz w:val="16"/>
          <w:szCs w:val="16"/>
        </w:rPr>
        <w:t>0</w:t>
      </w:r>
      <w:r w:rsidR="00F232B3" w:rsidRPr="00823A24">
        <w:rPr>
          <w:rFonts w:ascii="Times New Roman" w:hAnsi="Times New Roman"/>
          <w:b/>
          <w:sz w:val="16"/>
          <w:szCs w:val="16"/>
        </w:rPr>
        <w:t>1</w:t>
      </w:r>
      <w:r w:rsidRPr="00823A24">
        <w:rPr>
          <w:rFonts w:ascii="Times New Roman" w:hAnsi="Times New Roman"/>
          <w:b/>
          <w:sz w:val="16"/>
          <w:szCs w:val="16"/>
        </w:rPr>
        <w:t>»</w:t>
      </w:r>
      <w:r w:rsidR="00137141" w:rsidRPr="00823A24">
        <w:rPr>
          <w:rFonts w:ascii="Times New Roman" w:hAnsi="Times New Roman"/>
          <w:b/>
          <w:sz w:val="16"/>
          <w:szCs w:val="16"/>
        </w:rPr>
        <w:t xml:space="preserve"> </w:t>
      </w:r>
      <w:r w:rsidR="00F232B3" w:rsidRPr="00823A24">
        <w:rPr>
          <w:rFonts w:ascii="Times New Roman" w:hAnsi="Times New Roman"/>
          <w:b/>
          <w:sz w:val="16"/>
          <w:szCs w:val="16"/>
        </w:rPr>
        <w:t>февраля</w:t>
      </w:r>
      <w:r w:rsidRPr="00823A2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823A24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23A24">
        <w:rPr>
          <w:rFonts w:ascii="Times New Roman" w:hAnsi="Times New Roman"/>
          <w:b/>
          <w:sz w:val="16"/>
          <w:szCs w:val="16"/>
        </w:rPr>
        <w:t>3</w:t>
      </w:r>
      <w:r w:rsidRPr="00823A24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23A24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23A24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23A24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23A24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23A24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23A24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703792" w:rsidRDefault="00124B99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536"/>
        <w:gridCol w:w="850"/>
        <w:gridCol w:w="1134"/>
        <w:gridCol w:w="851"/>
        <w:gridCol w:w="1701"/>
        <w:gridCol w:w="1559"/>
        <w:gridCol w:w="1418"/>
      </w:tblGrid>
      <w:tr w:rsidR="00F232B3" w:rsidRPr="00F232B3" w:rsidTr="00F232B3">
        <w:trPr>
          <w:trHeight w:val="553"/>
        </w:trPr>
        <w:tc>
          <w:tcPr>
            <w:tcW w:w="534" w:type="dxa"/>
            <w:hideMark/>
          </w:tcPr>
          <w:p w:rsidR="00F232B3" w:rsidRPr="00F232B3" w:rsidRDefault="00F232B3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693" w:type="dxa"/>
            <w:hideMark/>
          </w:tcPr>
          <w:p w:rsidR="00F232B3" w:rsidRPr="00F232B3" w:rsidRDefault="00F232B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536" w:type="dxa"/>
          </w:tcPr>
          <w:p w:rsidR="00F232B3" w:rsidRPr="00F232B3" w:rsidRDefault="00F232B3" w:rsidP="00F2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F232B3" w:rsidRPr="00F232B3" w:rsidRDefault="00F232B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F232B3" w:rsidRPr="00F232B3" w:rsidRDefault="00F232B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F232B3" w:rsidRPr="00F232B3" w:rsidRDefault="00F232B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851" w:type="dxa"/>
            <w:hideMark/>
          </w:tcPr>
          <w:p w:rsidR="00F232B3" w:rsidRPr="00F232B3" w:rsidRDefault="00F232B3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F232B3" w:rsidRPr="00F232B3" w:rsidRDefault="00F232B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559" w:type="dxa"/>
            <w:hideMark/>
          </w:tcPr>
          <w:p w:rsidR="00F232B3" w:rsidRPr="00F232B3" w:rsidRDefault="00F232B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418" w:type="dxa"/>
            <w:hideMark/>
          </w:tcPr>
          <w:p w:rsidR="00F232B3" w:rsidRPr="00F232B3" w:rsidRDefault="00F232B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F62FD3" w:rsidRPr="00F232B3" w:rsidTr="00F232B3">
        <w:trPr>
          <w:trHeight w:val="451"/>
        </w:trPr>
        <w:tc>
          <w:tcPr>
            <w:tcW w:w="534" w:type="dxa"/>
          </w:tcPr>
          <w:p w:rsidR="00F62FD3" w:rsidRPr="00F232B3" w:rsidRDefault="00F62FD3" w:rsidP="00F62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:rsidR="00F62FD3" w:rsidRPr="00F232B3" w:rsidRDefault="00F62FD3" w:rsidP="00F62FD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Шприц инъекционный трехкомпонентный стерильный однократного применения объемами: 5мл; с иглами 22Gx11/2"</w:t>
            </w:r>
          </w:p>
        </w:tc>
        <w:tc>
          <w:tcPr>
            <w:tcW w:w="4536" w:type="dxa"/>
          </w:tcPr>
          <w:p w:rsidR="00F62FD3" w:rsidRPr="00F232B3" w:rsidRDefault="00F62FD3" w:rsidP="00F62FD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850" w:type="dxa"/>
          </w:tcPr>
          <w:p w:rsidR="00F62FD3" w:rsidRPr="00F232B3" w:rsidRDefault="00F62FD3" w:rsidP="00F62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134" w:type="dxa"/>
          </w:tcPr>
          <w:p w:rsidR="00F62FD3" w:rsidRPr="00F232B3" w:rsidRDefault="00F62FD3" w:rsidP="00F62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851" w:type="dxa"/>
          </w:tcPr>
          <w:p w:rsidR="00F62FD3" w:rsidRPr="00F232B3" w:rsidRDefault="00F62FD3" w:rsidP="00F62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15,64</w:t>
            </w:r>
          </w:p>
        </w:tc>
        <w:tc>
          <w:tcPr>
            <w:tcW w:w="1701" w:type="dxa"/>
          </w:tcPr>
          <w:p w:rsidR="00F62FD3" w:rsidRPr="00F232B3" w:rsidRDefault="00F62FD3" w:rsidP="00F62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1 564 000,00   </w:t>
            </w:r>
          </w:p>
        </w:tc>
        <w:tc>
          <w:tcPr>
            <w:tcW w:w="1559" w:type="dxa"/>
          </w:tcPr>
          <w:p w:rsidR="00F62FD3" w:rsidRDefault="00F62FD3" w:rsidP="00F62FD3">
            <w:pPr>
              <w:jc w:val="center"/>
            </w:pPr>
            <w:r w:rsidRPr="00BA63B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</w:t>
            </w:r>
            <w:r w:rsidRPr="00BA63B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Anirise</w:t>
            </w:r>
            <w:r w:rsidRPr="00BA63B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418" w:type="dxa"/>
          </w:tcPr>
          <w:p w:rsidR="00F62FD3" w:rsidRPr="00866E2B" w:rsidRDefault="00F62FD3" w:rsidP="00F62FD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14,69</w:t>
            </w:r>
          </w:p>
        </w:tc>
      </w:tr>
      <w:tr w:rsidR="00F62FD3" w:rsidRPr="00F232B3" w:rsidTr="00FE34B6">
        <w:trPr>
          <w:trHeight w:val="1121"/>
        </w:trPr>
        <w:tc>
          <w:tcPr>
            <w:tcW w:w="534" w:type="dxa"/>
          </w:tcPr>
          <w:p w:rsidR="00F62FD3" w:rsidRPr="00F232B3" w:rsidRDefault="00F62FD3" w:rsidP="00F62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F62FD3" w:rsidRPr="00F232B3" w:rsidRDefault="0058236F" w:rsidP="00FE34B6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Шпри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 </w:t>
            </w: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инъекционный</w:t>
            </w:r>
            <w:r w:rsidR="00F62FD3"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трехкомпонентный стерильный однократного применения объемами: 10мл с иглами 21Gx11/2"</w:t>
            </w:r>
          </w:p>
        </w:tc>
        <w:tc>
          <w:tcPr>
            <w:tcW w:w="4536" w:type="dxa"/>
          </w:tcPr>
          <w:p w:rsidR="00F62FD3" w:rsidRPr="00F232B3" w:rsidRDefault="00F62FD3" w:rsidP="00FE34B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850" w:type="dxa"/>
          </w:tcPr>
          <w:p w:rsidR="00F62FD3" w:rsidRPr="00F232B3" w:rsidRDefault="00F62FD3" w:rsidP="00F62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F62FD3" w:rsidRPr="00F232B3" w:rsidRDefault="00F62FD3" w:rsidP="00F62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851" w:type="dxa"/>
          </w:tcPr>
          <w:p w:rsidR="00F62FD3" w:rsidRPr="00F232B3" w:rsidRDefault="00F62FD3" w:rsidP="00F62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31,08</w:t>
            </w:r>
          </w:p>
        </w:tc>
        <w:tc>
          <w:tcPr>
            <w:tcW w:w="1701" w:type="dxa"/>
          </w:tcPr>
          <w:p w:rsidR="00F62FD3" w:rsidRPr="00F232B3" w:rsidRDefault="00F62FD3" w:rsidP="00F62F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3 108 000,00   </w:t>
            </w:r>
          </w:p>
        </w:tc>
        <w:tc>
          <w:tcPr>
            <w:tcW w:w="1559" w:type="dxa"/>
          </w:tcPr>
          <w:p w:rsidR="00F62FD3" w:rsidRDefault="00F62FD3" w:rsidP="00F62FD3">
            <w:pPr>
              <w:jc w:val="center"/>
            </w:pPr>
            <w:r w:rsidRPr="00BA63B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</w:t>
            </w:r>
            <w:r w:rsidRPr="00BA63B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Anirise</w:t>
            </w:r>
            <w:r w:rsidRPr="00BA63B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418" w:type="dxa"/>
          </w:tcPr>
          <w:p w:rsidR="00F62FD3" w:rsidRPr="00866E2B" w:rsidRDefault="00F62FD3" w:rsidP="00F62FD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20,99</w:t>
            </w:r>
          </w:p>
        </w:tc>
      </w:tr>
      <w:tr w:rsidR="00F232B3" w:rsidRPr="00F232B3" w:rsidTr="00F232B3">
        <w:trPr>
          <w:trHeight w:val="467"/>
        </w:trPr>
        <w:tc>
          <w:tcPr>
            <w:tcW w:w="534" w:type="dxa"/>
          </w:tcPr>
          <w:p w:rsidR="00F232B3" w:rsidRPr="00F232B3" w:rsidRDefault="00F232B3" w:rsidP="00F2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F232B3" w:rsidRPr="00F232B3" w:rsidRDefault="0058236F" w:rsidP="00F232B3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Шприц инъекционный</w:t>
            </w:r>
            <w:r w:rsidR="00F232B3"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трехкомпонентный стерильный однократного применения объемами: 20мл с иглами 21Gx11/2"</w:t>
            </w:r>
          </w:p>
        </w:tc>
        <w:tc>
          <w:tcPr>
            <w:tcW w:w="4536" w:type="dxa"/>
          </w:tcPr>
          <w:p w:rsidR="00F232B3" w:rsidRPr="00F232B3" w:rsidRDefault="00F232B3" w:rsidP="00F232B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850" w:type="dxa"/>
          </w:tcPr>
          <w:p w:rsidR="00F232B3" w:rsidRPr="00F232B3" w:rsidRDefault="00F232B3" w:rsidP="00F2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F232B3" w:rsidRPr="00F232B3" w:rsidRDefault="00F232B3" w:rsidP="00F2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851" w:type="dxa"/>
          </w:tcPr>
          <w:p w:rsidR="00F232B3" w:rsidRPr="00F232B3" w:rsidRDefault="00F232B3" w:rsidP="00F2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24,71</w:t>
            </w:r>
          </w:p>
        </w:tc>
        <w:tc>
          <w:tcPr>
            <w:tcW w:w="1701" w:type="dxa"/>
          </w:tcPr>
          <w:p w:rsidR="00F232B3" w:rsidRPr="00F232B3" w:rsidRDefault="00F232B3" w:rsidP="00F2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123 550,00   </w:t>
            </w:r>
          </w:p>
        </w:tc>
        <w:tc>
          <w:tcPr>
            <w:tcW w:w="1559" w:type="dxa"/>
          </w:tcPr>
          <w:p w:rsidR="00F232B3" w:rsidRPr="00F232B3" w:rsidRDefault="00267F10" w:rsidP="00F232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F232B3" w:rsidRPr="00F232B3" w:rsidRDefault="00F232B3" w:rsidP="00F2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232B3" w:rsidRPr="00F232B3" w:rsidTr="00F232B3">
        <w:trPr>
          <w:trHeight w:val="467"/>
        </w:trPr>
        <w:tc>
          <w:tcPr>
            <w:tcW w:w="534" w:type="dxa"/>
          </w:tcPr>
          <w:p w:rsidR="00F232B3" w:rsidRPr="00F232B3" w:rsidRDefault="00F232B3" w:rsidP="00F2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3" w:type="dxa"/>
          </w:tcPr>
          <w:p w:rsidR="00F232B3" w:rsidRPr="00F232B3" w:rsidRDefault="00F232B3" w:rsidP="00F232B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Шприц 50,</w:t>
            </w:r>
            <w:r w:rsidR="0058236F"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0, изготовлен</w:t>
            </w: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4536" w:type="dxa"/>
          </w:tcPr>
          <w:p w:rsidR="00F232B3" w:rsidRPr="00F232B3" w:rsidRDefault="00F232B3" w:rsidP="00FE34B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850" w:type="dxa"/>
          </w:tcPr>
          <w:p w:rsidR="00F232B3" w:rsidRPr="00F232B3" w:rsidRDefault="00F232B3" w:rsidP="00F2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F232B3" w:rsidRPr="00F232B3" w:rsidRDefault="00F232B3" w:rsidP="00F2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</w:tcPr>
          <w:p w:rsidR="00F232B3" w:rsidRPr="00F232B3" w:rsidRDefault="00F232B3" w:rsidP="00F2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701" w:type="dxa"/>
          </w:tcPr>
          <w:p w:rsidR="00F232B3" w:rsidRPr="00F232B3" w:rsidRDefault="00F232B3" w:rsidP="00F2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74 500,00   </w:t>
            </w:r>
          </w:p>
        </w:tc>
        <w:tc>
          <w:tcPr>
            <w:tcW w:w="1559" w:type="dxa"/>
          </w:tcPr>
          <w:p w:rsidR="00F232B3" w:rsidRPr="00F232B3" w:rsidRDefault="00F62FD3" w:rsidP="00F232B3">
            <w:pPr>
              <w:jc w:val="center"/>
              <w:rPr>
                <w:sz w:val="16"/>
                <w:szCs w:val="16"/>
              </w:rPr>
            </w:pPr>
            <w:r w:rsidRPr="001017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</w:t>
            </w:r>
            <w:r w:rsidRPr="001017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Anirise</w:t>
            </w:r>
            <w:r w:rsidRPr="001017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418" w:type="dxa"/>
          </w:tcPr>
          <w:p w:rsidR="00F232B3" w:rsidRPr="00F232B3" w:rsidRDefault="00F62FD3" w:rsidP="00F2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135</w:t>
            </w:r>
          </w:p>
        </w:tc>
      </w:tr>
      <w:tr w:rsidR="00F232B3" w:rsidRPr="00F232B3" w:rsidTr="00F62FD3">
        <w:trPr>
          <w:trHeight w:val="2267"/>
        </w:trPr>
        <w:tc>
          <w:tcPr>
            <w:tcW w:w="534" w:type="dxa"/>
          </w:tcPr>
          <w:p w:rsidR="00F232B3" w:rsidRPr="00F232B3" w:rsidRDefault="00F232B3" w:rsidP="00F2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3" w:type="dxa"/>
          </w:tcPr>
          <w:p w:rsidR="00F232B3" w:rsidRPr="00F232B3" w:rsidRDefault="00F232B3" w:rsidP="00F232B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Система для переливания крови и кровезаменителей с иглой 18G</w:t>
            </w:r>
          </w:p>
        </w:tc>
        <w:tc>
          <w:tcPr>
            <w:tcW w:w="4536" w:type="dxa"/>
          </w:tcPr>
          <w:p w:rsidR="00F232B3" w:rsidRPr="00F232B3" w:rsidRDefault="00F232B3" w:rsidP="00FE34B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Система (устройство) для переливания/ вливания крови - предназначена для использования с </w:t>
            </w:r>
            <w:r w:rsidR="0058236F">
              <w:rPr>
                <w:rFonts w:ascii="Times New Roman" w:hAnsi="Times New Roman"/>
                <w:color w:val="000000"/>
                <w:sz w:val="16"/>
                <w:szCs w:val="16"/>
              </w:rPr>
              <w:t>транс</w:t>
            </w:r>
            <w:r w:rsidR="0058236F"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фузионными пакетами</w:t>
            </w: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стеклянными флаконами. В состав устройства входит: защитный колпачок (2шт), игла пластиковая, капельница с фильтром 15 н/м, </w:t>
            </w:r>
            <w:r w:rsidR="0058236F"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прозрачная соединительная</w:t>
            </w: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, гибкая трубка 150см, коннектор, воздухозаборный клапан, роликовый регулятор (длина зажима 53 мм), игла металлическая 18G (1,2х40мм</w:t>
            </w:r>
            <w:r w:rsidR="0058236F"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). Соединение</w:t>
            </w: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Luer адаптировано к инъекционным иглам, периферическим и центральным венозным катетерам. Стерильно для одноразового применения.</w:t>
            </w:r>
          </w:p>
        </w:tc>
        <w:tc>
          <w:tcPr>
            <w:tcW w:w="850" w:type="dxa"/>
          </w:tcPr>
          <w:p w:rsidR="00F232B3" w:rsidRPr="00F232B3" w:rsidRDefault="00F232B3" w:rsidP="00F2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F232B3" w:rsidRPr="00F232B3" w:rsidRDefault="00F232B3" w:rsidP="00F2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</w:tcPr>
          <w:p w:rsidR="00F232B3" w:rsidRPr="00F232B3" w:rsidRDefault="00F232B3" w:rsidP="00F2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118,2</w:t>
            </w:r>
          </w:p>
        </w:tc>
        <w:tc>
          <w:tcPr>
            <w:tcW w:w="1701" w:type="dxa"/>
          </w:tcPr>
          <w:p w:rsidR="00F232B3" w:rsidRPr="00F232B3" w:rsidRDefault="00F232B3" w:rsidP="00F2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59 100,00   </w:t>
            </w:r>
          </w:p>
        </w:tc>
        <w:tc>
          <w:tcPr>
            <w:tcW w:w="1559" w:type="dxa"/>
          </w:tcPr>
          <w:p w:rsidR="00F232B3" w:rsidRPr="00F232B3" w:rsidRDefault="00267F10" w:rsidP="00F232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F232B3" w:rsidRPr="00F232B3" w:rsidRDefault="00F232B3" w:rsidP="00F2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232B3" w:rsidRPr="00F232B3" w:rsidTr="00F232B3">
        <w:trPr>
          <w:trHeight w:val="496"/>
        </w:trPr>
        <w:tc>
          <w:tcPr>
            <w:tcW w:w="534" w:type="dxa"/>
          </w:tcPr>
          <w:p w:rsidR="00F232B3" w:rsidRPr="00F232B3" w:rsidRDefault="00F232B3" w:rsidP="00F2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3" w:type="dxa"/>
          </w:tcPr>
          <w:p w:rsidR="00F232B3" w:rsidRPr="00F232B3" w:rsidRDefault="00F232B3" w:rsidP="00F232B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Мундштук  для алкотестера</w:t>
            </w:r>
          </w:p>
        </w:tc>
        <w:tc>
          <w:tcPr>
            <w:tcW w:w="4536" w:type="dxa"/>
          </w:tcPr>
          <w:p w:rsidR="00F232B3" w:rsidRPr="00F232B3" w:rsidRDefault="00F232B3" w:rsidP="00FE34B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Мундштуки для алкотестера одноразовые исключают попадания внешних факторов (слюна, внешний воздух).</w:t>
            </w:r>
          </w:p>
        </w:tc>
        <w:tc>
          <w:tcPr>
            <w:tcW w:w="850" w:type="dxa"/>
          </w:tcPr>
          <w:p w:rsidR="00F232B3" w:rsidRPr="00F232B3" w:rsidRDefault="0058236F" w:rsidP="00F2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F232B3" w:rsidRPr="00F232B3" w:rsidRDefault="00F232B3" w:rsidP="00F2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1" w:type="dxa"/>
          </w:tcPr>
          <w:p w:rsidR="00F232B3" w:rsidRPr="00F232B3" w:rsidRDefault="00F232B3" w:rsidP="00F2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F232B3" w:rsidRPr="00F232B3" w:rsidRDefault="00F232B3" w:rsidP="00F2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100 000,00   </w:t>
            </w:r>
          </w:p>
        </w:tc>
        <w:tc>
          <w:tcPr>
            <w:tcW w:w="1559" w:type="dxa"/>
          </w:tcPr>
          <w:p w:rsidR="00F232B3" w:rsidRPr="00F232B3" w:rsidRDefault="00267F10" w:rsidP="00F232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F232B3" w:rsidRPr="00F232B3" w:rsidRDefault="00F232B3" w:rsidP="00F2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232B3" w:rsidRPr="00F232B3" w:rsidTr="00F232B3">
        <w:trPr>
          <w:trHeight w:val="267"/>
        </w:trPr>
        <w:tc>
          <w:tcPr>
            <w:tcW w:w="534" w:type="dxa"/>
          </w:tcPr>
          <w:p w:rsidR="00F232B3" w:rsidRPr="00F232B3" w:rsidRDefault="00F232B3" w:rsidP="00F23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F232B3" w:rsidRPr="00F232B3" w:rsidRDefault="00F232B3" w:rsidP="00F232B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536" w:type="dxa"/>
          </w:tcPr>
          <w:p w:rsidR="00F232B3" w:rsidRPr="00F232B3" w:rsidRDefault="00F232B3" w:rsidP="00F232B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F232B3" w:rsidRPr="00F232B3" w:rsidRDefault="00F232B3" w:rsidP="00F2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F232B3" w:rsidRPr="00F232B3" w:rsidRDefault="00F232B3" w:rsidP="00F232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F232B3" w:rsidRPr="00F232B3" w:rsidRDefault="00F232B3" w:rsidP="00F2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F232B3" w:rsidRPr="00F232B3" w:rsidRDefault="00F232B3" w:rsidP="00F232B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sz w:val="16"/>
                <w:szCs w:val="16"/>
              </w:rPr>
              <w:t>4 929 150,00</w:t>
            </w:r>
          </w:p>
        </w:tc>
        <w:tc>
          <w:tcPr>
            <w:tcW w:w="1559" w:type="dxa"/>
          </w:tcPr>
          <w:p w:rsidR="00F232B3" w:rsidRPr="00F232B3" w:rsidRDefault="00F232B3" w:rsidP="00F232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232B3" w:rsidRPr="00F232B3" w:rsidRDefault="00F232B3" w:rsidP="00F2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772068" w:rsidRPr="00FE34B6" w:rsidRDefault="00772068" w:rsidP="00FE34B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FE34B6">
        <w:rPr>
          <w:rFonts w:ascii="Times New Roman" w:hAnsi="Times New Roman"/>
          <w:b/>
          <w:sz w:val="16"/>
          <w:szCs w:val="16"/>
        </w:rPr>
        <w:lastRenderedPageBreak/>
        <w:t>Предложенные потенциальными поставщиками ценовые предложения и сопоставления запроса ценовых предложений:</w:t>
      </w:r>
    </w:p>
    <w:p w:rsidR="00772068" w:rsidRPr="00866E2B" w:rsidRDefault="00772068" w:rsidP="00772068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tblpX="183" w:tblpY="1"/>
        <w:tblOverlap w:val="never"/>
        <w:tblW w:w="14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119"/>
        <w:gridCol w:w="709"/>
        <w:gridCol w:w="992"/>
        <w:gridCol w:w="1134"/>
        <w:gridCol w:w="1409"/>
        <w:gridCol w:w="1243"/>
        <w:gridCol w:w="1417"/>
        <w:gridCol w:w="1134"/>
      </w:tblGrid>
      <w:tr w:rsidR="005817E1" w:rsidRPr="00866E2B" w:rsidTr="00DC1AC3">
        <w:trPr>
          <w:trHeight w:val="219"/>
        </w:trPr>
        <w:tc>
          <w:tcPr>
            <w:tcW w:w="675" w:type="dxa"/>
            <w:noWrap/>
          </w:tcPr>
          <w:p w:rsidR="005817E1" w:rsidRPr="00F232B3" w:rsidRDefault="005817E1" w:rsidP="00581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835" w:type="dxa"/>
          </w:tcPr>
          <w:p w:rsidR="005817E1" w:rsidRPr="00F232B3" w:rsidRDefault="005817E1" w:rsidP="005817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19" w:type="dxa"/>
          </w:tcPr>
          <w:p w:rsidR="005817E1" w:rsidRPr="00F232B3" w:rsidRDefault="005817E1" w:rsidP="00581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5817E1" w:rsidRPr="00F232B3" w:rsidRDefault="005817E1" w:rsidP="005817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5817E1" w:rsidRPr="00F232B3" w:rsidRDefault="005817E1" w:rsidP="005817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noWrap/>
          </w:tcPr>
          <w:p w:rsidR="005817E1" w:rsidRPr="00F232B3" w:rsidRDefault="005817E1" w:rsidP="005817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</w:tcPr>
          <w:p w:rsidR="005817E1" w:rsidRPr="00F232B3" w:rsidRDefault="005817E1" w:rsidP="005817E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09" w:type="dxa"/>
            <w:noWrap/>
          </w:tcPr>
          <w:p w:rsidR="005817E1" w:rsidRPr="00F232B3" w:rsidRDefault="005817E1" w:rsidP="005817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243" w:type="dxa"/>
            <w:noWrap/>
          </w:tcPr>
          <w:p w:rsidR="005817E1" w:rsidRPr="00866E2B" w:rsidRDefault="005817E1" w:rsidP="005817E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17E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1017E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1017E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417" w:type="dxa"/>
          </w:tcPr>
          <w:p w:rsidR="005817E1" w:rsidRPr="00866E2B" w:rsidRDefault="005817E1" w:rsidP="005817E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1017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ТОО «</w:t>
            </w:r>
            <w:r w:rsidRPr="001017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Anirise</w:t>
            </w:r>
            <w:r w:rsidRPr="001017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134" w:type="dxa"/>
          </w:tcPr>
          <w:p w:rsidR="005817E1" w:rsidRPr="00866E2B" w:rsidRDefault="005817E1" w:rsidP="005817E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17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«ФАРМ ЛЮКС </w:t>
            </w:r>
            <w:r w:rsidRPr="001017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kz</w:t>
            </w:r>
            <w:r w:rsidRPr="001017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772068" w:rsidRPr="00866E2B" w:rsidTr="00DC1AC3">
        <w:trPr>
          <w:trHeight w:val="219"/>
        </w:trPr>
        <w:tc>
          <w:tcPr>
            <w:tcW w:w="675" w:type="dxa"/>
            <w:noWrap/>
          </w:tcPr>
          <w:p w:rsidR="00772068" w:rsidRPr="00F232B3" w:rsidRDefault="00772068" w:rsidP="0077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772068" w:rsidRPr="00F232B3" w:rsidRDefault="00772068" w:rsidP="0077206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Шприц инъекционный трехкомпонентный стерильный однократного применения объемами: 5мл; с иглами 22Gx11/2"</w:t>
            </w:r>
          </w:p>
        </w:tc>
        <w:tc>
          <w:tcPr>
            <w:tcW w:w="3119" w:type="dxa"/>
          </w:tcPr>
          <w:p w:rsidR="00772068" w:rsidRPr="00F232B3" w:rsidRDefault="00772068" w:rsidP="0077206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709" w:type="dxa"/>
          </w:tcPr>
          <w:p w:rsidR="00772068" w:rsidRPr="00F232B3" w:rsidRDefault="00772068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92" w:type="dxa"/>
            <w:noWrap/>
          </w:tcPr>
          <w:p w:rsidR="00772068" w:rsidRPr="00F232B3" w:rsidRDefault="00772068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34" w:type="dxa"/>
          </w:tcPr>
          <w:p w:rsidR="00772068" w:rsidRPr="00F232B3" w:rsidRDefault="00772068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15,64</w:t>
            </w:r>
          </w:p>
        </w:tc>
        <w:tc>
          <w:tcPr>
            <w:tcW w:w="1409" w:type="dxa"/>
            <w:noWrap/>
          </w:tcPr>
          <w:p w:rsidR="00772068" w:rsidRPr="00F232B3" w:rsidRDefault="00772068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1 564 000,00   </w:t>
            </w:r>
          </w:p>
        </w:tc>
        <w:tc>
          <w:tcPr>
            <w:tcW w:w="1243" w:type="dxa"/>
            <w:noWrap/>
          </w:tcPr>
          <w:p w:rsidR="00772068" w:rsidRPr="00866E2B" w:rsidRDefault="005817E1" w:rsidP="0077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15,60</w:t>
            </w:r>
          </w:p>
        </w:tc>
        <w:tc>
          <w:tcPr>
            <w:tcW w:w="1417" w:type="dxa"/>
          </w:tcPr>
          <w:p w:rsidR="00772068" w:rsidRPr="00866E2B" w:rsidRDefault="005817E1" w:rsidP="0077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14,69</w:t>
            </w:r>
          </w:p>
        </w:tc>
        <w:tc>
          <w:tcPr>
            <w:tcW w:w="1134" w:type="dxa"/>
          </w:tcPr>
          <w:p w:rsidR="00772068" w:rsidRPr="00F62FD3" w:rsidRDefault="00F62FD3" w:rsidP="0077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15,44</w:t>
            </w:r>
          </w:p>
        </w:tc>
      </w:tr>
      <w:tr w:rsidR="00772068" w:rsidRPr="00866E2B" w:rsidTr="00DC1AC3">
        <w:trPr>
          <w:trHeight w:val="471"/>
        </w:trPr>
        <w:tc>
          <w:tcPr>
            <w:tcW w:w="675" w:type="dxa"/>
            <w:noWrap/>
          </w:tcPr>
          <w:p w:rsidR="00772068" w:rsidRPr="00F232B3" w:rsidRDefault="00772068" w:rsidP="0077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772068" w:rsidRPr="00F232B3" w:rsidRDefault="00CA66F9" w:rsidP="00772068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Шприц </w:t>
            </w: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инъекционный</w:t>
            </w:r>
            <w:r w:rsidR="00772068"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трехкомпонентный стерильный однократного применения объемами: 10мл с иглами 21Gx11/2"</w:t>
            </w:r>
          </w:p>
        </w:tc>
        <w:tc>
          <w:tcPr>
            <w:tcW w:w="3119" w:type="dxa"/>
          </w:tcPr>
          <w:p w:rsidR="00772068" w:rsidRPr="00F232B3" w:rsidRDefault="00772068" w:rsidP="0077206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709" w:type="dxa"/>
          </w:tcPr>
          <w:p w:rsidR="00772068" w:rsidRPr="00F232B3" w:rsidRDefault="00772068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  <w:noWrap/>
          </w:tcPr>
          <w:p w:rsidR="00772068" w:rsidRPr="00F232B3" w:rsidRDefault="00772068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34" w:type="dxa"/>
          </w:tcPr>
          <w:p w:rsidR="00772068" w:rsidRPr="00F232B3" w:rsidRDefault="00772068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31,08</w:t>
            </w:r>
          </w:p>
        </w:tc>
        <w:tc>
          <w:tcPr>
            <w:tcW w:w="1409" w:type="dxa"/>
            <w:noWrap/>
          </w:tcPr>
          <w:p w:rsidR="00772068" w:rsidRPr="00F232B3" w:rsidRDefault="00772068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3 108 000,00   </w:t>
            </w:r>
          </w:p>
        </w:tc>
        <w:tc>
          <w:tcPr>
            <w:tcW w:w="1243" w:type="dxa"/>
            <w:noWrap/>
          </w:tcPr>
          <w:p w:rsidR="00772068" w:rsidRPr="00866E2B" w:rsidRDefault="005817E1" w:rsidP="0077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26</w:t>
            </w:r>
          </w:p>
        </w:tc>
        <w:tc>
          <w:tcPr>
            <w:tcW w:w="1417" w:type="dxa"/>
          </w:tcPr>
          <w:p w:rsidR="00772068" w:rsidRPr="00866E2B" w:rsidRDefault="005817E1" w:rsidP="0077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20,99</w:t>
            </w:r>
          </w:p>
        </w:tc>
        <w:tc>
          <w:tcPr>
            <w:tcW w:w="1134" w:type="dxa"/>
          </w:tcPr>
          <w:p w:rsidR="00772068" w:rsidRPr="00866E2B" w:rsidRDefault="00F62FD3" w:rsidP="0077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24,44</w:t>
            </w:r>
          </w:p>
        </w:tc>
      </w:tr>
      <w:tr w:rsidR="00772068" w:rsidRPr="00866E2B" w:rsidTr="00DC1AC3">
        <w:trPr>
          <w:trHeight w:val="267"/>
        </w:trPr>
        <w:tc>
          <w:tcPr>
            <w:tcW w:w="675" w:type="dxa"/>
            <w:noWrap/>
          </w:tcPr>
          <w:p w:rsidR="00772068" w:rsidRPr="00F232B3" w:rsidRDefault="00772068" w:rsidP="0077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772068" w:rsidRPr="00F232B3" w:rsidRDefault="00CA66F9" w:rsidP="00772068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Шприц </w:t>
            </w: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инъекционный</w:t>
            </w:r>
            <w:r w:rsidR="00772068"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трехкомпонентный стерильный однократного применения объемами: 20мл с иглами 21Gx11/2"</w:t>
            </w:r>
          </w:p>
        </w:tc>
        <w:tc>
          <w:tcPr>
            <w:tcW w:w="3119" w:type="dxa"/>
          </w:tcPr>
          <w:p w:rsidR="00772068" w:rsidRPr="00F232B3" w:rsidRDefault="00772068" w:rsidP="0077206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709" w:type="dxa"/>
          </w:tcPr>
          <w:p w:rsidR="00772068" w:rsidRPr="00F232B3" w:rsidRDefault="00772068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  <w:noWrap/>
          </w:tcPr>
          <w:p w:rsidR="00772068" w:rsidRPr="00F232B3" w:rsidRDefault="00772068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34" w:type="dxa"/>
          </w:tcPr>
          <w:p w:rsidR="00772068" w:rsidRPr="00F232B3" w:rsidRDefault="00772068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24,71</w:t>
            </w:r>
          </w:p>
        </w:tc>
        <w:tc>
          <w:tcPr>
            <w:tcW w:w="1409" w:type="dxa"/>
            <w:noWrap/>
          </w:tcPr>
          <w:p w:rsidR="00772068" w:rsidRPr="00F232B3" w:rsidRDefault="00772068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123 550,00   </w:t>
            </w:r>
          </w:p>
        </w:tc>
        <w:tc>
          <w:tcPr>
            <w:tcW w:w="1243" w:type="dxa"/>
            <w:noWrap/>
          </w:tcPr>
          <w:p w:rsidR="00772068" w:rsidRPr="00866E2B" w:rsidRDefault="00772068" w:rsidP="0077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772068" w:rsidRPr="00866E2B" w:rsidRDefault="00772068" w:rsidP="0077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72068" w:rsidRPr="00866E2B" w:rsidRDefault="00772068" w:rsidP="0077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72068" w:rsidRPr="00866E2B" w:rsidTr="00DC1AC3">
        <w:trPr>
          <w:trHeight w:val="219"/>
        </w:trPr>
        <w:tc>
          <w:tcPr>
            <w:tcW w:w="675" w:type="dxa"/>
            <w:noWrap/>
          </w:tcPr>
          <w:p w:rsidR="00772068" w:rsidRPr="00F232B3" w:rsidRDefault="00772068" w:rsidP="0077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772068" w:rsidRPr="00F232B3" w:rsidRDefault="00772068" w:rsidP="0077206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Шприц 50,</w:t>
            </w:r>
            <w:r w:rsidR="00CA66F9"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0, изготовлен</w:t>
            </w: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3119" w:type="dxa"/>
          </w:tcPr>
          <w:p w:rsidR="00772068" w:rsidRPr="00F232B3" w:rsidRDefault="00772068" w:rsidP="0077206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709" w:type="dxa"/>
          </w:tcPr>
          <w:p w:rsidR="00772068" w:rsidRPr="00F232B3" w:rsidRDefault="00772068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  <w:noWrap/>
          </w:tcPr>
          <w:p w:rsidR="00772068" w:rsidRPr="00F232B3" w:rsidRDefault="00772068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772068" w:rsidRPr="00F232B3" w:rsidRDefault="00772068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409" w:type="dxa"/>
            <w:noWrap/>
          </w:tcPr>
          <w:p w:rsidR="00772068" w:rsidRPr="00F232B3" w:rsidRDefault="00772068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74 500,00   </w:t>
            </w:r>
          </w:p>
        </w:tc>
        <w:tc>
          <w:tcPr>
            <w:tcW w:w="1243" w:type="dxa"/>
            <w:noWrap/>
          </w:tcPr>
          <w:p w:rsidR="00772068" w:rsidRPr="00866E2B" w:rsidRDefault="00772068" w:rsidP="0077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772068" w:rsidRPr="00866E2B" w:rsidRDefault="005817E1" w:rsidP="0077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135</w:t>
            </w:r>
          </w:p>
        </w:tc>
        <w:tc>
          <w:tcPr>
            <w:tcW w:w="1134" w:type="dxa"/>
          </w:tcPr>
          <w:p w:rsidR="00772068" w:rsidRPr="00F62FD3" w:rsidRDefault="00F62FD3" w:rsidP="0077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147,90</w:t>
            </w:r>
          </w:p>
        </w:tc>
      </w:tr>
      <w:tr w:rsidR="00772068" w:rsidRPr="00866E2B" w:rsidTr="00DC1AC3">
        <w:trPr>
          <w:trHeight w:val="219"/>
        </w:trPr>
        <w:tc>
          <w:tcPr>
            <w:tcW w:w="675" w:type="dxa"/>
            <w:noWrap/>
          </w:tcPr>
          <w:p w:rsidR="00772068" w:rsidRPr="00F232B3" w:rsidRDefault="00772068" w:rsidP="0077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772068" w:rsidRPr="00F232B3" w:rsidRDefault="00772068" w:rsidP="0077206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Система для переливания крови и кровезаменителей с иглой 18G</w:t>
            </w:r>
          </w:p>
        </w:tc>
        <w:tc>
          <w:tcPr>
            <w:tcW w:w="3119" w:type="dxa"/>
          </w:tcPr>
          <w:p w:rsidR="00772068" w:rsidRPr="00F232B3" w:rsidRDefault="00772068" w:rsidP="0077206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Система (устройство) для переливания/ вливания крови - предназначена для использования с </w:t>
            </w:r>
            <w:r w:rsidR="0058236F"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транс фузионными пакетами</w:t>
            </w: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стеклянными флаконами. В состав устройства входит: защитный колпачок (2шт), игла пластиковая, капельница с фильтром 15 н/м, прозрачная  соединительная, гибкая трубка 150см, коннектор, воздухозаборный клапан, роликовый регулятор (длина зажима 53 мм), игла металлическая 18G (1,2х40мм).Соединение Luer адаптировано к инъекционным иглам, периферическим и центральным венозным катетерам. Стерильно для одноразового применения.</w:t>
            </w:r>
          </w:p>
        </w:tc>
        <w:tc>
          <w:tcPr>
            <w:tcW w:w="709" w:type="dxa"/>
          </w:tcPr>
          <w:p w:rsidR="00772068" w:rsidRPr="00F232B3" w:rsidRDefault="00772068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noWrap/>
          </w:tcPr>
          <w:p w:rsidR="00772068" w:rsidRPr="00F232B3" w:rsidRDefault="00772068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772068" w:rsidRPr="00F232B3" w:rsidRDefault="00772068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118,2</w:t>
            </w:r>
          </w:p>
        </w:tc>
        <w:tc>
          <w:tcPr>
            <w:tcW w:w="1409" w:type="dxa"/>
            <w:noWrap/>
          </w:tcPr>
          <w:p w:rsidR="00772068" w:rsidRPr="00F232B3" w:rsidRDefault="00772068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59 100,00   </w:t>
            </w:r>
          </w:p>
        </w:tc>
        <w:tc>
          <w:tcPr>
            <w:tcW w:w="1243" w:type="dxa"/>
            <w:noWrap/>
          </w:tcPr>
          <w:p w:rsidR="00772068" w:rsidRPr="00866E2B" w:rsidRDefault="00772068" w:rsidP="0077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772068" w:rsidRPr="00866E2B" w:rsidRDefault="00772068" w:rsidP="0077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72068" w:rsidRPr="00866E2B" w:rsidRDefault="00772068" w:rsidP="0077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72068" w:rsidRPr="00866E2B" w:rsidTr="00DC1AC3">
        <w:trPr>
          <w:trHeight w:val="219"/>
        </w:trPr>
        <w:tc>
          <w:tcPr>
            <w:tcW w:w="675" w:type="dxa"/>
            <w:noWrap/>
          </w:tcPr>
          <w:p w:rsidR="00772068" w:rsidRPr="00F232B3" w:rsidRDefault="00772068" w:rsidP="0077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835" w:type="dxa"/>
          </w:tcPr>
          <w:p w:rsidR="00772068" w:rsidRPr="001B6179" w:rsidRDefault="00CA66F9" w:rsidP="001B6179">
            <w:pP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Мундштук для</w:t>
            </w:r>
            <w:r w:rsidR="00772068"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алкотестера</w:t>
            </w:r>
            <w:r w:rsidR="001B617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1B6179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3119" w:type="dxa"/>
          </w:tcPr>
          <w:p w:rsidR="00772068" w:rsidRPr="00F232B3" w:rsidRDefault="00772068" w:rsidP="0077206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Мундштуки для алкотестера одноразовые исключают попадания внешних факторов (слюна, внешний воздух).</w:t>
            </w:r>
          </w:p>
        </w:tc>
        <w:tc>
          <w:tcPr>
            <w:tcW w:w="709" w:type="dxa"/>
          </w:tcPr>
          <w:p w:rsidR="00772068" w:rsidRPr="00F232B3" w:rsidRDefault="00CA66F9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noWrap/>
          </w:tcPr>
          <w:p w:rsidR="00772068" w:rsidRPr="00F232B3" w:rsidRDefault="00772068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772068" w:rsidRPr="00F232B3" w:rsidRDefault="00772068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9" w:type="dxa"/>
            <w:noWrap/>
          </w:tcPr>
          <w:p w:rsidR="00772068" w:rsidRPr="00F232B3" w:rsidRDefault="00772068" w:rsidP="007720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100 000,00   </w:t>
            </w:r>
          </w:p>
        </w:tc>
        <w:tc>
          <w:tcPr>
            <w:tcW w:w="1243" w:type="dxa"/>
            <w:noWrap/>
          </w:tcPr>
          <w:p w:rsidR="00772068" w:rsidRPr="00866E2B" w:rsidRDefault="00772068" w:rsidP="0077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772068" w:rsidRPr="00866E2B" w:rsidRDefault="00772068" w:rsidP="0077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72068" w:rsidRPr="00866E2B" w:rsidRDefault="00772068" w:rsidP="007720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E206BD" w:rsidRPr="00866E2B" w:rsidTr="00DC1AC3">
        <w:trPr>
          <w:trHeight w:val="219"/>
        </w:trPr>
        <w:tc>
          <w:tcPr>
            <w:tcW w:w="675" w:type="dxa"/>
            <w:noWrap/>
          </w:tcPr>
          <w:p w:rsidR="00E206BD" w:rsidRPr="00F232B3" w:rsidRDefault="00E206BD" w:rsidP="00E20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0" w:name="_GoBack" w:colFirst="1" w:colLast="6"/>
          </w:p>
        </w:tc>
        <w:tc>
          <w:tcPr>
            <w:tcW w:w="2835" w:type="dxa"/>
          </w:tcPr>
          <w:p w:rsidR="00E206BD" w:rsidRPr="00F232B3" w:rsidRDefault="00E206BD" w:rsidP="00E206B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119" w:type="dxa"/>
          </w:tcPr>
          <w:p w:rsidR="00E206BD" w:rsidRPr="00F232B3" w:rsidRDefault="00E206BD" w:rsidP="00E206B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E206BD" w:rsidRPr="00F232B3" w:rsidRDefault="00E206BD" w:rsidP="00E206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</w:tcPr>
          <w:p w:rsidR="00E206BD" w:rsidRPr="00F232B3" w:rsidRDefault="00E206BD" w:rsidP="00E20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E206BD" w:rsidRPr="00F232B3" w:rsidRDefault="00E206BD" w:rsidP="00E206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2B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9" w:type="dxa"/>
            <w:noWrap/>
          </w:tcPr>
          <w:p w:rsidR="00E206BD" w:rsidRPr="00F232B3" w:rsidRDefault="00E206BD" w:rsidP="00E206B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232B3">
              <w:rPr>
                <w:rFonts w:ascii="Times New Roman" w:hAnsi="Times New Roman"/>
                <w:b/>
                <w:bCs/>
                <w:sz w:val="16"/>
                <w:szCs w:val="16"/>
              </w:rPr>
              <w:t>4 929 150,00</w:t>
            </w:r>
          </w:p>
        </w:tc>
        <w:tc>
          <w:tcPr>
            <w:tcW w:w="1243" w:type="dxa"/>
            <w:noWrap/>
          </w:tcPr>
          <w:p w:rsidR="00E206BD" w:rsidRPr="00866E2B" w:rsidRDefault="00E206BD" w:rsidP="00E206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E206BD" w:rsidRPr="00866E2B" w:rsidRDefault="00E206BD" w:rsidP="00E206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E206BD" w:rsidRPr="00866E2B" w:rsidRDefault="00E206BD" w:rsidP="00E206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bookmarkEnd w:id="0"/>
    </w:tbl>
    <w:p w:rsidR="00772068" w:rsidRDefault="00772068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Pr="0006231B" w:rsidRDefault="001B7B27" w:rsidP="0006231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231B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62FD3" w:rsidRPr="0006231B" w:rsidRDefault="00F62FD3" w:rsidP="00F62FD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62FD3" w:rsidRPr="0006231B" w:rsidRDefault="00F62FD3" w:rsidP="00F62FD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06231B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Pr="0006231B">
        <w:rPr>
          <w:rFonts w:ascii="Times New Roman" w:hAnsi="Times New Roman"/>
          <w:b/>
          <w:bCs/>
          <w:sz w:val="16"/>
          <w:szCs w:val="16"/>
          <w:lang w:val="en-US"/>
        </w:rPr>
        <w:t>INKAR</w:t>
      </w:r>
      <w:r w:rsidRPr="0006231B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Pr="0006231B">
        <w:rPr>
          <w:rFonts w:ascii="Times New Roman" w:hAnsi="Times New Roman"/>
          <w:b/>
          <w:bCs/>
          <w:sz w:val="16"/>
          <w:szCs w:val="16"/>
        </w:rPr>
        <w:t>, РК, г. Алматы, пр. Сейфуллина, угол ул. Маметовой , д.404/67 от 31.01.2023г., в 10ч:27м</w:t>
      </w:r>
    </w:p>
    <w:p w:rsidR="00F62FD3" w:rsidRPr="0006231B" w:rsidRDefault="00F62FD3" w:rsidP="00F62FD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Anirise</w:t>
      </w:r>
      <w:r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РК,</w:t>
      </w:r>
      <w:r w:rsidRPr="0006231B">
        <w:rPr>
          <w:rFonts w:ascii="Times New Roman" w:hAnsi="Times New Roman"/>
          <w:b/>
          <w:sz w:val="16"/>
          <w:szCs w:val="16"/>
          <w:lang w:val="kk-KZ"/>
        </w:rPr>
        <w:t>г.Алматы, улица</w:t>
      </w:r>
      <w:r w:rsidRPr="0006231B">
        <w:rPr>
          <w:rFonts w:ascii="Times New Roman" w:hAnsi="Times New Roman"/>
          <w:b/>
          <w:sz w:val="16"/>
          <w:szCs w:val="16"/>
        </w:rPr>
        <w:t xml:space="preserve"> Парижской Коммуны</w:t>
      </w:r>
      <w:r w:rsidRPr="0006231B">
        <w:rPr>
          <w:rFonts w:ascii="Times New Roman" w:hAnsi="Times New Roman"/>
          <w:b/>
          <w:sz w:val="16"/>
          <w:szCs w:val="16"/>
          <w:lang w:val="kk-KZ"/>
        </w:rPr>
        <w:t xml:space="preserve">, дом 46   </w:t>
      </w:r>
      <w:r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от  31.01.2023г, в 14ч :00м.</w:t>
      </w:r>
    </w:p>
    <w:p w:rsidR="00F62FD3" w:rsidRPr="0006231B" w:rsidRDefault="00F62FD3" w:rsidP="00F62FD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ТОО «ФАРМ ЛЮКС </w:t>
      </w:r>
      <w:r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 w:eastAsia="ru-RU"/>
        </w:rPr>
        <w:t>kz</w:t>
      </w:r>
      <w:r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», РК, г. Шымкент, Енбекшинский р-н, мкр.Улагат, д. 668 от  01.02.2023г., в 09ч:00м</w:t>
      </w:r>
    </w:p>
    <w:p w:rsidR="00F95FED" w:rsidRPr="0006231B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06231B" w:rsidRDefault="001B7B27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 w:rsidRPr="0006231B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B682F" w:rsidRPr="0006231B" w:rsidRDefault="008B682F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E46B9" w:rsidRPr="0006231B" w:rsidRDefault="005B6D79" w:rsidP="00772068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-ТОО «</w:t>
      </w:r>
      <w:r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Anirise</w:t>
      </w:r>
      <w:r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РК,</w:t>
      </w:r>
      <w:r w:rsidRPr="0006231B">
        <w:rPr>
          <w:rFonts w:ascii="Times New Roman" w:hAnsi="Times New Roman"/>
          <w:b/>
          <w:sz w:val="16"/>
          <w:szCs w:val="16"/>
          <w:lang w:val="kk-KZ"/>
        </w:rPr>
        <w:t>г.Алматы, улица</w:t>
      </w:r>
      <w:r w:rsidRPr="0006231B">
        <w:rPr>
          <w:rFonts w:ascii="Times New Roman" w:hAnsi="Times New Roman"/>
          <w:b/>
          <w:sz w:val="16"/>
          <w:szCs w:val="16"/>
        </w:rPr>
        <w:t xml:space="preserve"> Парижской Коммуны</w:t>
      </w:r>
      <w:r w:rsidRPr="0006231B">
        <w:rPr>
          <w:rFonts w:ascii="Times New Roman" w:hAnsi="Times New Roman"/>
          <w:b/>
          <w:sz w:val="16"/>
          <w:szCs w:val="16"/>
          <w:lang w:val="kk-KZ"/>
        </w:rPr>
        <w:t xml:space="preserve">, дом 46 </w:t>
      </w:r>
      <w:r w:rsidR="00772068"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1,2,4</w:t>
      </w:r>
      <w:r w:rsidR="00AC640F"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</w:t>
      </w:r>
      <w:r w:rsidR="0049147D"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7B2F83"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сумма договора: </w:t>
      </w:r>
      <w:r w:rsidR="00703792"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3 635</w:t>
      </w:r>
      <w:r w:rsidR="005D6299"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 </w:t>
      </w:r>
      <w:r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500</w:t>
      </w:r>
      <w:r w:rsidR="005D6299"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 тиын</w:t>
      </w:r>
      <w:r w:rsidR="007152DC" w:rsidRPr="0006231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            </w:t>
      </w:r>
    </w:p>
    <w:p w:rsidR="00703792" w:rsidRPr="0006231B" w:rsidRDefault="0070379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135EB" w:rsidRPr="0006231B" w:rsidRDefault="00E135EB" w:rsidP="0006231B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06231B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06231B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231B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06231B" w:rsidRDefault="00E135EB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06231B">
        <w:rPr>
          <w:rFonts w:ascii="Times New Roman" w:hAnsi="Times New Roman"/>
          <w:sz w:val="16"/>
          <w:szCs w:val="16"/>
        </w:rPr>
        <w:t>–</w:t>
      </w:r>
      <w:r w:rsidRPr="0006231B">
        <w:rPr>
          <w:sz w:val="16"/>
          <w:szCs w:val="16"/>
        </w:rPr>
        <w:t xml:space="preserve"> </w:t>
      </w:r>
      <w:r w:rsidRPr="0006231B">
        <w:rPr>
          <w:rFonts w:ascii="Times New Roman" w:hAnsi="Times New Roman"/>
          <w:sz w:val="16"/>
          <w:szCs w:val="16"/>
        </w:rPr>
        <w:t>отсутствует;</w:t>
      </w:r>
    </w:p>
    <w:p w:rsidR="009F3726" w:rsidRPr="0006231B" w:rsidRDefault="009F3726" w:rsidP="0006231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6231B">
        <w:rPr>
          <w:rFonts w:ascii="Times New Roman" w:hAnsi="Times New Roman"/>
          <w:b/>
          <w:sz w:val="16"/>
          <w:szCs w:val="16"/>
          <w:lang w:val="kk-KZ"/>
        </w:rPr>
        <w:t xml:space="preserve">  П</w:t>
      </w:r>
      <w:r w:rsidRPr="0006231B">
        <w:rPr>
          <w:rFonts w:ascii="Times New Roman" w:hAnsi="Times New Roman"/>
          <w:b/>
          <w:sz w:val="16"/>
          <w:szCs w:val="16"/>
          <w:lang w:val="kk-KZ"/>
        </w:rPr>
        <w:t>ризнать лоты  №3,5,6</w:t>
      </w:r>
      <w:r w:rsidRPr="0006231B">
        <w:rPr>
          <w:rFonts w:ascii="Times New Roman" w:hAnsi="Times New Roman"/>
          <w:b/>
          <w:sz w:val="16"/>
          <w:szCs w:val="16"/>
          <w:lang w:val="kk-KZ"/>
        </w:rPr>
        <w:t xml:space="preserve">  несостоявшимся</w:t>
      </w:r>
    </w:p>
    <w:p w:rsidR="0006231B" w:rsidRPr="0006231B" w:rsidRDefault="0006231B" w:rsidP="0006231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E24BD" w:rsidRPr="0006231B" w:rsidRDefault="003A48CA" w:rsidP="002F45AA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06231B">
        <w:rPr>
          <w:rFonts w:ascii="Times New Roman" w:hAnsi="Times New Roman"/>
          <w:sz w:val="18"/>
          <w:szCs w:val="18"/>
        </w:rPr>
        <w:t xml:space="preserve">        </w:t>
      </w:r>
      <w:r w:rsidR="005226A7" w:rsidRPr="0006231B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1B7B27" w:rsidRPr="0006231B" w:rsidRDefault="001B7B27" w:rsidP="001B7B27">
      <w:pPr>
        <w:rPr>
          <w:rFonts w:ascii="Times New Roman" w:hAnsi="Times New Roman"/>
          <w:sz w:val="18"/>
          <w:szCs w:val="18"/>
        </w:rPr>
      </w:pPr>
      <w:r w:rsidRPr="0006231B">
        <w:rPr>
          <w:rFonts w:ascii="Times New Roman" w:hAnsi="Times New Roman"/>
          <w:sz w:val="18"/>
          <w:szCs w:val="18"/>
        </w:rPr>
        <w:t xml:space="preserve">                                </w:t>
      </w:r>
      <w:r w:rsidR="0006231B"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06231B">
        <w:rPr>
          <w:rFonts w:ascii="Times New Roman" w:hAnsi="Times New Roman"/>
          <w:sz w:val="18"/>
          <w:szCs w:val="18"/>
        </w:rPr>
        <w:t xml:space="preserve">Председатель комиссии – директор </w:t>
      </w:r>
      <w:r w:rsidRPr="0006231B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06231B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06231B" w:rsidRDefault="001B7B27" w:rsidP="001B7B27">
      <w:pPr>
        <w:rPr>
          <w:rFonts w:ascii="Times New Roman" w:hAnsi="Times New Roman"/>
          <w:sz w:val="18"/>
          <w:szCs w:val="18"/>
        </w:rPr>
      </w:pPr>
      <w:r w:rsidRPr="0006231B">
        <w:rPr>
          <w:rFonts w:ascii="Times New Roman" w:hAnsi="Times New Roman"/>
          <w:sz w:val="18"/>
          <w:szCs w:val="18"/>
        </w:rPr>
        <w:t xml:space="preserve">                                    </w:t>
      </w:r>
      <w:r w:rsidR="0006231B">
        <w:rPr>
          <w:rFonts w:ascii="Times New Roman" w:hAnsi="Times New Roman"/>
          <w:sz w:val="18"/>
          <w:szCs w:val="18"/>
        </w:rPr>
        <w:t xml:space="preserve">                               </w:t>
      </w:r>
      <w:r w:rsidRPr="0006231B">
        <w:rPr>
          <w:rFonts w:ascii="Times New Roman" w:hAnsi="Times New Roman"/>
          <w:sz w:val="18"/>
          <w:szCs w:val="18"/>
        </w:rPr>
        <w:t xml:space="preserve"> Члены комиссии:</w:t>
      </w:r>
    </w:p>
    <w:p w:rsidR="001B7B27" w:rsidRPr="0006231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06231B">
        <w:rPr>
          <w:rFonts w:ascii="Times New Roman" w:hAnsi="Times New Roman"/>
          <w:sz w:val="18"/>
          <w:szCs w:val="18"/>
        </w:rPr>
        <w:t xml:space="preserve">                                   </w:t>
      </w:r>
      <w:r w:rsidR="0006231B">
        <w:rPr>
          <w:rFonts w:ascii="Times New Roman" w:hAnsi="Times New Roman"/>
          <w:sz w:val="18"/>
          <w:szCs w:val="18"/>
        </w:rPr>
        <w:t xml:space="preserve">                              </w:t>
      </w:r>
      <w:r w:rsidRPr="0006231B">
        <w:rPr>
          <w:rFonts w:ascii="Times New Roman" w:hAnsi="Times New Roman"/>
          <w:sz w:val="18"/>
          <w:szCs w:val="18"/>
        </w:rPr>
        <w:t xml:space="preserve"> - зам директора</w:t>
      </w:r>
      <w:r w:rsidRPr="0006231B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06231B">
        <w:rPr>
          <w:rFonts w:ascii="Times New Roman" w:hAnsi="Times New Roman"/>
          <w:sz w:val="18"/>
          <w:szCs w:val="18"/>
        </w:rPr>
        <w:t xml:space="preserve"> – </w:t>
      </w:r>
      <w:r w:rsidRPr="0006231B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06231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06231B">
        <w:rPr>
          <w:rFonts w:ascii="Times New Roman" w:hAnsi="Times New Roman"/>
          <w:sz w:val="18"/>
          <w:szCs w:val="18"/>
        </w:rPr>
        <w:t xml:space="preserve">                              </w:t>
      </w:r>
      <w:r w:rsidR="0006231B">
        <w:rPr>
          <w:rFonts w:ascii="Times New Roman" w:hAnsi="Times New Roman"/>
          <w:sz w:val="18"/>
          <w:szCs w:val="18"/>
        </w:rPr>
        <w:t xml:space="preserve">                               </w:t>
      </w:r>
      <w:r w:rsidRPr="0006231B">
        <w:rPr>
          <w:rFonts w:ascii="Times New Roman" w:hAnsi="Times New Roman"/>
          <w:sz w:val="18"/>
          <w:szCs w:val="18"/>
        </w:rPr>
        <w:t xml:space="preserve">     -  провизор  - </w:t>
      </w:r>
      <w:r w:rsidRPr="0006231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06231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06231B">
        <w:rPr>
          <w:rFonts w:ascii="Times New Roman" w:hAnsi="Times New Roman"/>
          <w:sz w:val="18"/>
          <w:szCs w:val="18"/>
          <w:lang w:val="kk-KZ"/>
        </w:rPr>
        <w:t xml:space="preserve">                            </w:t>
      </w:r>
      <w:r w:rsidR="0006231B">
        <w:rPr>
          <w:rFonts w:ascii="Times New Roman" w:hAnsi="Times New Roman"/>
          <w:sz w:val="18"/>
          <w:szCs w:val="18"/>
          <w:lang w:val="kk-KZ"/>
        </w:rPr>
        <w:t xml:space="preserve">                              </w:t>
      </w:r>
      <w:r w:rsidRPr="0006231B">
        <w:rPr>
          <w:rFonts w:ascii="Times New Roman" w:hAnsi="Times New Roman"/>
          <w:sz w:val="18"/>
          <w:szCs w:val="18"/>
          <w:lang w:val="kk-KZ"/>
        </w:rPr>
        <w:t xml:space="preserve">        - фармацевт –                                              Корумбаева А.</w:t>
      </w:r>
    </w:p>
    <w:p w:rsidR="001B7B27" w:rsidRPr="0006231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06231B">
        <w:rPr>
          <w:rFonts w:ascii="Times New Roman" w:hAnsi="Times New Roman"/>
          <w:sz w:val="18"/>
          <w:szCs w:val="18"/>
          <w:lang w:val="kk-KZ"/>
        </w:rPr>
        <w:t xml:space="preserve">                                  </w:t>
      </w:r>
      <w:r w:rsidR="0006231B">
        <w:rPr>
          <w:rFonts w:ascii="Times New Roman" w:hAnsi="Times New Roman"/>
          <w:sz w:val="18"/>
          <w:szCs w:val="18"/>
          <w:lang w:val="kk-KZ"/>
        </w:rPr>
        <w:t xml:space="preserve">                             </w:t>
      </w:r>
      <w:r w:rsidRPr="0006231B">
        <w:rPr>
          <w:rFonts w:ascii="Times New Roman" w:hAnsi="Times New Roman"/>
          <w:sz w:val="18"/>
          <w:szCs w:val="18"/>
          <w:lang w:val="kk-KZ"/>
        </w:rPr>
        <w:t xml:space="preserve">   -  материальный бухгалтер  -                    Нуркалиева А.Ч.</w:t>
      </w:r>
    </w:p>
    <w:p w:rsidR="001B7B27" w:rsidRPr="0006231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06231B">
        <w:rPr>
          <w:rFonts w:ascii="Times New Roman" w:hAnsi="Times New Roman"/>
          <w:sz w:val="18"/>
          <w:szCs w:val="18"/>
          <w:lang w:val="kk-KZ"/>
        </w:rPr>
        <w:t xml:space="preserve">                                </w:t>
      </w:r>
      <w:r w:rsidR="0006231B">
        <w:rPr>
          <w:rFonts w:ascii="Times New Roman" w:hAnsi="Times New Roman"/>
          <w:sz w:val="18"/>
          <w:szCs w:val="18"/>
          <w:lang w:val="kk-KZ"/>
        </w:rPr>
        <w:t xml:space="preserve">                              </w:t>
      </w:r>
      <w:r w:rsidRPr="0006231B">
        <w:rPr>
          <w:rFonts w:ascii="Times New Roman" w:hAnsi="Times New Roman"/>
          <w:sz w:val="18"/>
          <w:szCs w:val="18"/>
          <w:lang w:val="kk-KZ"/>
        </w:rPr>
        <w:t xml:space="preserve">    - материальный бухгалтер  -                      </w:t>
      </w:r>
      <w:r w:rsidR="001672D6" w:rsidRPr="0006231B"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1B7B27" w:rsidRPr="0006231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06231B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06231B">
        <w:rPr>
          <w:rFonts w:ascii="Times New Roman" w:hAnsi="Times New Roman"/>
          <w:sz w:val="18"/>
          <w:szCs w:val="18"/>
        </w:rPr>
        <w:t xml:space="preserve">                             </w:t>
      </w:r>
      <w:r w:rsidRPr="0006231B">
        <w:rPr>
          <w:rFonts w:ascii="Times New Roman" w:hAnsi="Times New Roman"/>
          <w:sz w:val="18"/>
          <w:szCs w:val="18"/>
        </w:rPr>
        <w:t xml:space="preserve">  - </w:t>
      </w:r>
      <w:r w:rsidRPr="0006231B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06231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06231B" w:rsidRDefault="00AE37A8" w:rsidP="00E12364">
      <w:pPr>
        <w:rPr>
          <w:rFonts w:ascii="Times New Roman" w:hAnsi="Times New Roman"/>
          <w:sz w:val="18"/>
          <w:szCs w:val="18"/>
        </w:rPr>
      </w:pPr>
    </w:p>
    <w:p w:rsidR="002E39E9" w:rsidRPr="0006231B" w:rsidRDefault="002E39E9">
      <w:pPr>
        <w:rPr>
          <w:rFonts w:ascii="Times New Roman" w:hAnsi="Times New Roman"/>
          <w:sz w:val="18"/>
          <w:szCs w:val="18"/>
        </w:rPr>
      </w:pPr>
    </w:p>
    <w:sectPr w:rsidR="002E39E9" w:rsidRPr="0006231B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D9" w:rsidRDefault="00004CD9" w:rsidP="00233E55">
      <w:pPr>
        <w:spacing w:after="0" w:line="240" w:lineRule="auto"/>
      </w:pPr>
      <w:r>
        <w:separator/>
      </w:r>
    </w:p>
  </w:endnote>
  <w:endnote w:type="continuationSeparator" w:id="0">
    <w:p w:rsidR="00004CD9" w:rsidRDefault="00004CD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D9" w:rsidRDefault="00004CD9" w:rsidP="00233E55">
      <w:pPr>
        <w:spacing w:after="0" w:line="240" w:lineRule="auto"/>
      </w:pPr>
      <w:r>
        <w:separator/>
      </w:r>
    </w:p>
  </w:footnote>
  <w:footnote w:type="continuationSeparator" w:id="0">
    <w:p w:rsidR="00004CD9" w:rsidRDefault="00004CD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91C72"/>
    <w:multiLevelType w:val="hybridMultilevel"/>
    <w:tmpl w:val="DE96CEF6"/>
    <w:lvl w:ilvl="0" w:tplc="93E0A48A">
      <w:start w:val="7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8"/>
  </w:num>
  <w:num w:numId="7">
    <w:abstractNumId w:val="14"/>
  </w:num>
  <w:num w:numId="8">
    <w:abstractNumId w:val="0"/>
  </w:num>
  <w:num w:numId="9">
    <w:abstractNumId w:val="3"/>
  </w:num>
  <w:num w:numId="10">
    <w:abstractNumId w:val="17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4CD9"/>
    <w:rsid w:val="00007B9B"/>
    <w:rsid w:val="00010040"/>
    <w:rsid w:val="00011149"/>
    <w:rsid w:val="000119D4"/>
    <w:rsid w:val="000125B5"/>
    <w:rsid w:val="00012605"/>
    <w:rsid w:val="00012854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3E70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31B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0D47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5E0F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6179"/>
    <w:rsid w:val="001B7B27"/>
    <w:rsid w:val="001B7D13"/>
    <w:rsid w:val="001C0705"/>
    <w:rsid w:val="001C086C"/>
    <w:rsid w:val="001C092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67F10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06E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7F93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36A5"/>
    <w:rsid w:val="00473C18"/>
    <w:rsid w:val="004756DE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17E1"/>
    <w:rsid w:val="0058236F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D79"/>
    <w:rsid w:val="005B7551"/>
    <w:rsid w:val="005B787E"/>
    <w:rsid w:val="005C19A7"/>
    <w:rsid w:val="005C4961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299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2D32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2068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BA9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A24"/>
    <w:rsid w:val="00823FC5"/>
    <w:rsid w:val="0082617A"/>
    <w:rsid w:val="008273F2"/>
    <w:rsid w:val="00830528"/>
    <w:rsid w:val="00830AB8"/>
    <w:rsid w:val="008331EC"/>
    <w:rsid w:val="00833AB5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6BBE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988"/>
    <w:rsid w:val="009753FC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3726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5A4A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A6B36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1EE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147"/>
    <w:rsid w:val="00C76F0D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109"/>
    <w:rsid w:val="00CA1275"/>
    <w:rsid w:val="00CA2E05"/>
    <w:rsid w:val="00CA51FD"/>
    <w:rsid w:val="00CA60BF"/>
    <w:rsid w:val="00CA66F9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17AE6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AC3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6BD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70338"/>
    <w:rsid w:val="00E74556"/>
    <w:rsid w:val="00E74F2E"/>
    <w:rsid w:val="00E75C87"/>
    <w:rsid w:val="00E76096"/>
    <w:rsid w:val="00E7694C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32B3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2FD3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1320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34B6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37CFC-14CD-4D45-9E5F-1D9B091B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877</cp:revision>
  <cp:lastPrinted>2023-01-13T09:23:00Z</cp:lastPrinted>
  <dcterms:created xsi:type="dcterms:W3CDTF">2021-07-27T04:19:00Z</dcterms:created>
  <dcterms:modified xsi:type="dcterms:W3CDTF">2023-02-02T05:47:00Z</dcterms:modified>
</cp:coreProperties>
</file>