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7162F" w:rsidRDefault="003531AD" w:rsidP="001B7B27">
      <w:pPr>
        <w:spacing w:after="0"/>
        <w:jc w:val="center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>Протокол №</w:t>
      </w:r>
      <w:r w:rsidR="00AE44F7" w:rsidRPr="0087162F">
        <w:rPr>
          <w:rFonts w:ascii="Times New Roman" w:hAnsi="Times New Roman"/>
          <w:b/>
        </w:rPr>
        <w:t>7</w:t>
      </w:r>
      <w:r w:rsidR="00F54094">
        <w:rPr>
          <w:rFonts w:ascii="Times New Roman" w:hAnsi="Times New Roman"/>
          <w:b/>
        </w:rPr>
        <w:t>4</w:t>
      </w:r>
    </w:p>
    <w:p w:rsidR="001B7B27" w:rsidRPr="0087162F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87162F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87162F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87162F" w:rsidRDefault="001B7B27" w:rsidP="001B7B27">
      <w:pPr>
        <w:pStyle w:val="a3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7162F">
        <w:rPr>
          <w:rFonts w:ascii="Times New Roman" w:hAnsi="Times New Roman"/>
          <w:b/>
        </w:rPr>
        <w:t xml:space="preserve">           </w:t>
      </w:r>
      <w:r w:rsidRPr="0087162F">
        <w:rPr>
          <w:rFonts w:ascii="Times New Roman" w:hAnsi="Times New Roman"/>
          <w:b/>
        </w:rPr>
        <w:t xml:space="preserve">  </w:t>
      </w:r>
      <w:r w:rsidR="00B46D25" w:rsidRPr="0087162F">
        <w:rPr>
          <w:rFonts w:ascii="Times New Roman" w:hAnsi="Times New Roman"/>
          <w:b/>
        </w:rPr>
        <w:t xml:space="preserve">                </w:t>
      </w:r>
      <w:r w:rsidR="0087162F">
        <w:rPr>
          <w:rFonts w:ascii="Times New Roman" w:hAnsi="Times New Roman"/>
          <w:b/>
        </w:rPr>
        <w:t xml:space="preserve">              </w:t>
      </w:r>
      <w:r w:rsidRPr="0087162F">
        <w:rPr>
          <w:rFonts w:ascii="Times New Roman" w:hAnsi="Times New Roman"/>
          <w:b/>
        </w:rPr>
        <w:t>«</w:t>
      </w:r>
      <w:r w:rsidR="00F54094">
        <w:rPr>
          <w:rFonts w:ascii="Times New Roman" w:hAnsi="Times New Roman"/>
          <w:b/>
        </w:rPr>
        <w:t>23</w:t>
      </w:r>
      <w:r w:rsidRPr="0087162F">
        <w:rPr>
          <w:rFonts w:ascii="Times New Roman" w:hAnsi="Times New Roman"/>
          <w:b/>
        </w:rPr>
        <w:t>»</w:t>
      </w:r>
      <w:r w:rsidR="00137141" w:rsidRPr="0087162F">
        <w:rPr>
          <w:rFonts w:ascii="Times New Roman" w:hAnsi="Times New Roman"/>
          <w:b/>
        </w:rPr>
        <w:t xml:space="preserve"> </w:t>
      </w:r>
      <w:r w:rsidR="00B739A7" w:rsidRPr="0087162F">
        <w:rPr>
          <w:rFonts w:ascii="Times New Roman" w:hAnsi="Times New Roman"/>
          <w:b/>
        </w:rPr>
        <w:t xml:space="preserve"> июня</w:t>
      </w:r>
      <w:r w:rsidRPr="0087162F">
        <w:rPr>
          <w:rFonts w:ascii="Times New Roman" w:hAnsi="Times New Roman"/>
          <w:b/>
          <w:lang w:val="kk-KZ"/>
        </w:rPr>
        <w:t xml:space="preserve">  </w:t>
      </w:r>
      <w:r w:rsidRPr="0087162F">
        <w:rPr>
          <w:rFonts w:ascii="Times New Roman" w:hAnsi="Times New Roman"/>
          <w:b/>
        </w:rPr>
        <w:t xml:space="preserve"> 202</w:t>
      </w:r>
      <w:r w:rsidRPr="0087162F">
        <w:rPr>
          <w:rFonts w:ascii="Times New Roman" w:hAnsi="Times New Roman"/>
          <w:b/>
          <w:lang w:val="kk-KZ"/>
        </w:rPr>
        <w:t>2</w:t>
      </w:r>
      <w:r w:rsidRPr="0087162F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7162F" w:rsidRDefault="00B46D25" w:rsidP="001B7B27">
      <w:pPr>
        <w:spacing w:after="0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            </w:t>
      </w:r>
    </w:p>
    <w:p w:rsidR="001B7B27" w:rsidRPr="0087162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7162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87162F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1258" w:tblpY="1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544"/>
        <w:gridCol w:w="1276"/>
        <w:gridCol w:w="850"/>
        <w:gridCol w:w="992"/>
        <w:gridCol w:w="1701"/>
        <w:gridCol w:w="1985"/>
        <w:gridCol w:w="1134"/>
      </w:tblGrid>
      <w:tr w:rsidR="00ED4D35" w:rsidRPr="0087162F" w:rsidTr="0087162F">
        <w:tc>
          <w:tcPr>
            <w:tcW w:w="817" w:type="dxa"/>
            <w:hideMark/>
          </w:tcPr>
          <w:p w:rsidR="00ED4D35" w:rsidRPr="0087162F" w:rsidRDefault="00ED4D35" w:rsidP="00B46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268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</w:tcPr>
          <w:p w:rsidR="00ED4D35" w:rsidRPr="0087162F" w:rsidRDefault="00ED4D35" w:rsidP="00ED4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850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D4D35" w:rsidRPr="0087162F" w:rsidRDefault="00ED4D35" w:rsidP="00B46D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985" w:type="dxa"/>
            <w:hideMark/>
          </w:tcPr>
          <w:p w:rsidR="00ED4D35" w:rsidRPr="0087162F" w:rsidRDefault="00ED4D3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134" w:type="dxa"/>
          </w:tcPr>
          <w:p w:rsidR="00ED4D35" w:rsidRPr="0087162F" w:rsidRDefault="00ED4D35" w:rsidP="00B4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Цена </w:t>
            </w:r>
          </w:p>
        </w:tc>
      </w:tr>
      <w:tr w:rsidR="00ED6923" w:rsidRPr="0087162F" w:rsidTr="0087162F">
        <w:tc>
          <w:tcPr>
            <w:tcW w:w="817" w:type="dxa"/>
          </w:tcPr>
          <w:p w:rsidR="00ED6923" w:rsidRPr="00ED6923" w:rsidRDefault="00ED6923" w:rsidP="00ED6923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268" w:type="dxa"/>
          </w:tcPr>
          <w:p w:rsidR="00ED6923" w:rsidRDefault="00ED6923" w:rsidP="00ED692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t>Дюфастон таблетки 10 мг № 20</w:t>
            </w:r>
          </w:p>
        </w:tc>
        <w:tc>
          <w:tcPr>
            <w:tcW w:w="3544" w:type="dxa"/>
          </w:tcPr>
          <w:p w:rsidR="00ED6923" w:rsidRDefault="00ED6923" w:rsidP="00ED6923">
            <w:r>
              <w:t xml:space="preserve"> Круглые, двояковыпуклые таблетки, покрытые пленочной оболочкой белого цвета</w:t>
            </w:r>
          </w:p>
        </w:tc>
        <w:tc>
          <w:tcPr>
            <w:tcW w:w="1276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таблетка</w:t>
            </w:r>
          </w:p>
        </w:tc>
        <w:tc>
          <w:tcPr>
            <w:tcW w:w="850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2" w:type="dxa"/>
          </w:tcPr>
          <w:p w:rsidR="00ED6923" w:rsidRDefault="00ED6923" w:rsidP="00ED692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308,99</w:t>
            </w:r>
          </w:p>
        </w:tc>
        <w:tc>
          <w:tcPr>
            <w:tcW w:w="1701" w:type="dxa"/>
          </w:tcPr>
          <w:p w:rsidR="00ED6923" w:rsidRDefault="00ED6923" w:rsidP="00ED69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617 980,00</w:t>
            </w:r>
          </w:p>
        </w:tc>
        <w:tc>
          <w:tcPr>
            <w:tcW w:w="1985" w:type="dxa"/>
          </w:tcPr>
          <w:p w:rsidR="00ED6923" w:rsidRPr="0087162F" w:rsidRDefault="00ED6923" w:rsidP="00ED6923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134" w:type="dxa"/>
          </w:tcPr>
          <w:p w:rsidR="00ED6923" w:rsidRPr="0087162F" w:rsidRDefault="00ED6923" w:rsidP="00ED69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6923" w:rsidRPr="0087162F" w:rsidTr="0087162F">
        <w:tc>
          <w:tcPr>
            <w:tcW w:w="817" w:type="dxa"/>
          </w:tcPr>
          <w:p w:rsidR="00ED6923" w:rsidRPr="00ED6923" w:rsidRDefault="00ED6923" w:rsidP="00ED6923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268" w:type="dxa"/>
          </w:tcPr>
          <w:p w:rsidR="00ED6923" w:rsidRDefault="00ED6923" w:rsidP="00ED6923">
            <w:pPr>
              <w:rPr>
                <w:sz w:val="24"/>
                <w:szCs w:val="24"/>
              </w:rPr>
            </w:pPr>
            <w:r>
              <w:t>Лютеина  Прогестерон  таблетки вагинальные 200 мг, № 30</w:t>
            </w:r>
          </w:p>
        </w:tc>
        <w:tc>
          <w:tcPr>
            <w:tcW w:w="3544" w:type="dxa"/>
          </w:tcPr>
          <w:p w:rsidR="00ED6923" w:rsidRDefault="00ED6923" w:rsidP="00ED6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 круглой формы, с двояковыпуклой поверхностью, белого цвета, с линией разлома на одной стороне, диаметром 9 мм</w:t>
            </w:r>
          </w:p>
        </w:tc>
        <w:tc>
          <w:tcPr>
            <w:tcW w:w="1276" w:type="dxa"/>
          </w:tcPr>
          <w:p w:rsidR="00ED6923" w:rsidRDefault="00ED6923" w:rsidP="00ED692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</w:t>
            </w:r>
          </w:p>
        </w:tc>
        <w:tc>
          <w:tcPr>
            <w:tcW w:w="850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</w:tcPr>
          <w:p w:rsidR="00ED6923" w:rsidRDefault="00ED6923" w:rsidP="00ED692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263,84</w:t>
            </w:r>
          </w:p>
        </w:tc>
        <w:tc>
          <w:tcPr>
            <w:tcW w:w="1701" w:type="dxa"/>
          </w:tcPr>
          <w:p w:rsidR="00ED6923" w:rsidRDefault="00ED6923" w:rsidP="00ED69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1 583 040,00</w:t>
            </w:r>
          </w:p>
        </w:tc>
        <w:tc>
          <w:tcPr>
            <w:tcW w:w="1985" w:type="dxa"/>
          </w:tcPr>
          <w:p w:rsidR="00ED6923" w:rsidRPr="0087162F" w:rsidRDefault="00ED6923" w:rsidP="00ED69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62F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134" w:type="dxa"/>
          </w:tcPr>
          <w:p w:rsidR="00ED6923" w:rsidRPr="0087162F" w:rsidRDefault="00ED6923" w:rsidP="00ED69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6923" w:rsidRPr="0087162F" w:rsidTr="0087162F">
        <w:tc>
          <w:tcPr>
            <w:tcW w:w="817" w:type="dxa"/>
          </w:tcPr>
          <w:p w:rsidR="00ED6923" w:rsidRPr="00ED6923" w:rsidRDefault="00ED6923" w:rsidP="00ED6923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268" w:type="dxa"/>
          </w:tcPr>
          <w:p w:rsidR="00ED6923" w:rsidRDefault="00ED6923" w:rsidP="00ED69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Реафем Прогестерон Капсулы мягкие, 200 мг, №30</w:t>
            </w:r>
          </w:p>
        </w:tc>
        <w:tc>
          <w:tcPr>
            <w:tcW w:w="3544" w:type="dxa"/>
          </w:tcPr>
          <w:p w:rsidR="00ED6923" w:rsidRDefault="00ED6923" w:rsidP="00ED6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Капсулы мягкие, 200 мг, №30</w:t>
            </w:r>
          </w:p>
        </w:tc>
        <w:tc>
          <w:tcPr>
            <w:tcW w:w="1276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капсула </w:t>
            </w:r>
          </w:p>
        </w:tc>
        <w:tc>
          <w:tcPr>
            <w:tcW w:w="850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154,82</w:t>
            </w:r>
          </w:p>
        </w:tc>
        <w:tc>
          <w:tcPr>
            <w:tcW w:w="1701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928 920,00</w:t>
            </w:r>
          </w:p>
        </w:tc>
        <w:tc>
          <w:tcPr>
            <w:tcW w:w="1985" w:type="dxa"/>
          </w:tcPr>
          <w:p w:rsidR="00ED6923" w:rsidRPr="0087162F" w:rsidRDefault="00ED6923" w:rsidP="00ED6923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134" w:type="dxa"/>
          </w:tcPr>
          <w:p w:rsidR="00ED6923" w:rsidRPr="0087162F" w:rsidRDefault="00ED6923" w:rsidP="00ED69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6923" w:rsidRPr="0087162F" w:rsidTr="0087162F">
        <w:tc>
          <w:tcPr>
            <w:tcW w:w="817" w:type="dxa"/>
          </w:tcPr>
          <w:p w:rsidR="00ED6923" w:rsidRPr="00ED6923" w:rsidRDefault="00ED6923" w:rsidP="00ED6923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268" w:type="dxa"/>
          </w:tcPr>
          <w:p w:rsidR="00ED6923" w:rsidRDefault="00ED6923" w:rsidP="00ED6923">
            <w:pPr>
              <w:rPr>
                <w:sz w:val="24"/>
                <w:szCs w:val="24"/>
              </w:rPr>
            </w:pPr>
            <w:r>
              <w:t>Тетрациклин  мазь 3% 15 г</w:t>
            </w:r>
          </w:p>
        </w:tc>
        <w:tc>
          <w:tcPr>
            <w:tcW w:w="3544" w:type="dxa"/>
          </w:tcPr>
          <w:p w:rsidR="00ED6923" w:rsidRDefault="00ED6923" w:rsidP="00ED6923">
            <w:r>
              <w:t>Мазь желтого цвета. Мазь для наружного применения 3 %</w:t>
            </w:r>
          </w:p>
        </w:tc>
        <w:tc>
          <w:tcPr>
            <w:tcW w:w="1276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850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992" w:type="dxa"/>
          </w:tcPr>
          <w:p w:rsidR="00ED6923" w:rsidRDefault="00ED6923" w:rsidP="00ED692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477,92</w:t>
            </w:r>
          </w:p>
        </w:tc>
        <w:tc>
          <w:tcPr>
            <w:tcW w:w="1701" w:type="dxa"/>
          </w:tcPr>
          <w:p w:rsidR="00ED6923" w:rsidRDefault="00ED6923" w:rsidP="00ED69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573 504,00</w:t>
            </w:r>
          </w:p>
        </w:tc>
        <w:tc>
          <w:tcPr>
            <w:tcW w:w="1985" w:type="dxa"/>
          </w:tcPr>
          <w:p w:rsidR="00ED6923" w:rsidRPr="0087162F" w:rsidRDefault="00ED6923" w:rsidP="00ED6923">
            <w:pPr>
              <w:jc w:val="center"/>
              <w:rPr>
                <w:rFonts w:ascii="Times New Roman" w:hAnsi="Times New Roman"/>
                <w:b/>
              </w:rPr>
            </w:pPr>
            <w:r w:rsidRPr="0087162F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134" w:type="dxa"/>
          </w:tcPr>
          <w:p w:rsidR="00ED6923" w:rsidRPr="0087162F" w:rsidRDefault="00ED6923" w:rsidP="00ED69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6923" w:rsidRPr="0087162F" w:rsidTr="0087162F">
        <w:trPr>
          <w:trHeight w:val="381"/>
        </w:trPr>
        <w:tc>
          <w:tcPr>
            <w:tcW w:w="817" w:type="dxa"/>
          </w:tcPr>
          <w:p w:rsidR="00ED6923" w:rsidRPr="00ED6923" w:rsidRDefault="00ED6923" w:rsidP="00ED692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D6923" w:rsidRDefault="00ED6923" w:rsidP="00ED6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544" w:type="dxa"/>
            <w:vAlign w:val="center"/>
          </w:tcPr>
          <w:p w:rsidR="00ED6923" w:rsidRDefault="00ED6923" w:rsidP="00ED6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ED6923" w:rsidRDefault="00ED6923" w:rsidP="00ED6923">
            <w:pPr>
              <w:jc w:val="center"/>
            </w:pPr>
            <w:r>
              <w:t> </w:t>
            </w:r>
          </w:p>
        </w:tc>
        <w:tc>
          <w:tcPr>
            <w:tcW w:w="850" w:type="dxa"/>
            <w:vAlign w:val="center"/>
          </w:tcPr>
          <w:p w:rsidR="00ED6923" w:rsidRDefault="00ED6923" w:rsidP="00ED69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:rsidR="00ED6923" w:rsidRDefault="00ED6923" w:rsidP="00ED69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:rsidR="00ED6923" w:rsidRDefault="00ED6923" w:rsidP="00ED6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3 703 444,00</w:t>
            </w:r>
          </w:p>
        </w:tc>
        <w:tc>
          <w:tcPr>
            <w:tcW w:w="1985" w:type="dxa"/>
          </w:tcPr>
          <w:p w:rsidR="00ED6923" w:rsidRPr="0087162F" w:rsidRDefault="00ED6923" w:rsidP="00ED692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ED6923" w:rsidRPr="0087162F" w:rsidRDefault="00ED6923" w:rsidP="00ED692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</w:tbl>
    <w:p w:rsidR="00124B99" w:rsidRPr="0087162F" w:rsidRDefault="00124B99" w:rsidP="00124B99">
      <w:pPr>
        <w:pStyle w:val="a3"/>
        <w:jc w:val="both"/>
        <w:rPr>
          <w:rFonts w:ascii="Times New Roman" w:hAnsi="Times New Roman"/>
          <w:b/>
        </w:rPr>
      </w:pPr>
    </w:p>
    <w:p w:rsidR="00C92091" w:rsidRPr="0087162F" w:rsidRDefault="00C92091" w:rsidP="008B3CB5">
      <w:pPr>
        <w:spacing w:after="0" w:line="240" w:lineRule="auto"/>
        <w:rPr>
          <w:rFonts w:ascii="Times New Roman" w:hAnsi="Times New Roman"/>
          <w:b/>
        </w:rPr>
      </w:pPr>
    </w:p>
    <w:p w:rsidR="00ED6923" w:rsidRPr="009E36D5" w:rsidRDefault="00ED6923" w:rsidP="00ED692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bookmarkStart w:id="0" w:name="_GoBack"/>
      <w:r w:rsidRPr="009E36D5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ED6923" w:rsidRPr="009E36D5" w:rsidRDefault="00ED6923" w:rsidP="00ED6923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ED6923" w:rsidRPr="009E36D5" w:rsidRDefault="00ED6923" w:rsidP="00ED692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9E36D5">
        <w:rPr>
          <w:rFonts w:ascii="Times New Roman" w:hAnsi="Times New Roman"/>
          <w:bCs/>
          <w:lang w:val="kk-KZ"/>
        </w:rPr>
        <w:t>Ценовых предложений не было.</w:t>
      </w:r>
    </w:p>
    <w:p w:rsidR="00ED6923" w:rsidRPr="009E36D5" w:rsidRDefault="00ED6923" w:rsidP="00ED692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ED6923" w:rsidRPr="009E36D5" w:rsidRDefault="00ED6923" w:rsidP="00ED692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9E36D5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D6923" w:rsidRPr="009E36D5" w:rsidRDefault="00ED6923" w:rsidP="00ED6923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ED6923" w:rsidRPr="009E36D5" w:rsidRDefault="00ED6923" w:rsidP="00ED6923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9E36D5">
        <w:rPr>
          <w:rFonts w:ascii="Times New Roman" w:hAnsi="Times New Roman"/>
        </w:rPr>
        <w:t>– отсутствует;</w:t>
      </w:r>
    </w:p>
    <w:p w:rsidR="00ED6923" w:rsidRPr="009E36D5" w:rsidRDefault="00ED6923" w:rsidP="00ED6923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ED6923" w:rsidRPr="009E36D5" w:rsidRDefault="00ED6923" w:rsidP="00ED6923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9E36D5">
        <w:rPr>
          <w:rFonts w:ascii="Times New Roman" w:hAnsi="Times New Roman"/>
          <w:b/>
          <w:lang w:val="kk-KZ" w:eastAsia="ru-RU"/>
        </w:rPr>
        <w:t xml:space="preserve"> </w:t>
      </w:r>
      <w:r w:rsidRPr="009E36D5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9E36D5">
        <w:rPr>
          <w:rFonts w:ascii="Times New Roman" w:hAnsi="Times New Roman"/>
          <w:b/>
          <w:lang w:val="kk-KZ"/>
        </w:rPr>
        <w:t xml:space="preserve"> </w:t>
      </w:r>
      <w:r w:rsidRPr="009E36D5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6923" w:rsidRPr="009E36D5" w:rsidRDefault="00ED6923" w:rsidP="00ED6923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9E36D5">
        <w:rPr>
          <w:rFonts w:ascii="Times New Roman" w:hAnsi="Times New Roman"/>
        </w:rPr>
        <w:t>– отсутствует;</w:t>
      </w:r>
    </w:p>
    <w:p w:rsidR="00ED6923" w:rsidRPr="009E36D5" w:rsidRDefault="00ED6923" w:rsidP="00ED6923">
      <w:pPr>
        <w:pStyle w:val="a4"/>
        <w:spacing w:after="0"/>
        <w:jc w:val="both"/>
        <w:rPr>
          <w:rFonts w:ascii="Times New Roman" w:hAnsi="Times New Roman"/>
        </w:rPr>
      </w:pPr>
      <w:r w:rsidRPr="009E36D5">
        <w:rPr>
          <w:rFonts w:ascii="Times New Roman" w:hAnsi="Times New Roman"/>
        </w:rPr>
        <w:t xml:space="preserve">    </w:t>
      </w:r>
    </w:p>
    <w:p w:rsidR="00ED6923" w:rsidRPr="009E36D5" w:rsidRDefault="00ED6923" w:rsidP="00ED692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9E36D5">
        <w:rPr>
          <w:rFonts w:ascii="Times New Roman" w:hAnsi="Times New Roman"/>
          <w:b/>
          <w:lang w:val="kk-KZ"/>
        </w:rPr>
        <w:t>Признать лоты  №1</w:t>
      </w:r>
      <w:r w:rsidRPr="009E36D5">
        <w:rPr>
          <w:rFonts w:ascii="Times New Roman" w:hAnsi="Times New Roman"/>
          <w:b/>
        </w:rPr>
        <w:t>,2,3,4</w:t>
      </w:r>
      <w:r w:rsidRPr="009E36D5">
        <w:rPr>
          <w:rFonts w:ascii="Times New Roman" w:hAnsi="Times New Roman"/>
          <w:b/>
          <w:lang w:val="kk-KZ"/>
        </w:rPr>
        <w:t xml:space="preserve">     несостоявшимся</w:t>
      </w:r>
    </w:p>
    <w:p w:rsidR="00ED6923" w:rsidRPr="009E36D5" w:rsidRDefault="00ED6923" w:rsidP="00ED6923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ED6923" w:rsidRPr="009E36D5" w:rsidRDefault="00ED6923" w:rsidP="00ED6923">
      <w:pPr>
        <w:rPr>
          <w:rFonts w:ascii="Times New Roman" w:hAnsi="Times New Roman"/>
        </w:rPr>
      </w:pPr>
      <w:r w:rsidRPr="009E36D5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9E36D5">
        <w:rPr>
          <w:rFonts w:ascii="Times New Roman" w:hAnsi="Times New Roman"/>
          <w:lang w:val="kk-KZ"/>
        </w:rPr>
        <w:t xml:space="preserve">             </w:t>
      </w:r>
      <w:r w:rsidRPr="009E36D5">
        <w:rPr>
          <w:rFonts w:ascii="Times New Roman" w:hAnsi="Times New Roman"/>
        </w:rPr>
        <w:t>Сураужанов Д.А.</w:t>
      </w:r>
    </w:p>
    <w:p w:rsidR="00ED6923" w:rsidRPr="009E36D5" w:rsidRDefault="00ED6923" w:rsidP="00ED6923">
      <w:pPr>
        <w:rPr>
          <w:rFonts w:ascii="Times New Roman" w:hAnsi="Times New Roman"/>
        </w:rPr>
      </w:pPr>
      <w:r w:rsidRPr="009E36D5">
        <w:rPr>
          <w:rFonts w:ascii="Times New Roman" w:hAnsi="Times New Roman"/>
        </w:rPr>
        <w:t xml:space="preserve">                                     Члены комиссии:</w:t>
      </w:r>
    </w:p>
    <w:p w:rsidR="00ED6923" w:rsidRPr="009E36D5" w:rsidRDefault="00ED6923" w:rsidP="00ED6923">
      <w:pPr>
        <w:rPr>
          <w:rFonts w:ascii="Times New Roman" w:hAnsi="Times New Roman"/>
          <w:lang w:val="kk-KZ"/>
        </w:rPr>
      </w:pPr>
      <w:r w:rsidRPr="009E36D5">
        <w:rPr>
          <w:rFonts w:ascii="Times New Roman" w:hAnsi="Times New Roman"/>
        </w:rPr>
        <w:t xml:space="preserve">                                    - зам директора</w:t>
      </w:r>
      <w:r w:rsidRPr="009E36D5">
        <w:rPr>
          <w:rFonts w:ascii="Times New Roman" w:hAnsi="Times New Roman"/>
          <w:lang w:val="kk-KZ"/>
        </w:rPr>
        <w:t xml:space="preserve">  по лечебной части  </w:t>
      </w:r>
      <w:r w:rsidRPr="009E36D5">
        <w:rPr>
          <w:rFonts w:ascii="Times New Roman" w:hAnsi="Times New Roman"/>
        </w:rPr>
        <w:t xml:space="preserve"> – </w:t>
      </w:r>
      <w:r w:rsidRPr="009E36D5">
        <w:rPr>
          <w:rFonts w:ascii="Times New Roman" w:hAnsi="Times New Roman"/>
          <w:lang w:val="kk-KZ"/>
        </w:rPr>
        <w:t xml:space="preserve">   Абдымолдаева  Ж.А.</w:t>
      </w:r>
    </w:p>
    <w:p w:rsidR="00ED6923" w:rsidRPr="009E36D5" w:rsidRDefault="00ED6923" w:rsidP="00ED6923">
      <w:pPr>
        <w:rPr>
          <w:rFonts w:ascii="Times New Roman" w:hAnsi="Times New Roman"/>
          <w:lang w:val="kk-KZ"/>
        </w:rPr>
      </w:pPr>
      <w:r w:rsidRPr="009E36D5">
        <w:rPr>
          <w:rFonts w:ascii="Times New Roman" w:hAnsi="Times New Roman"/>
        </w:rPr>
        <w:t xml:space="preserve">                                    -  провизор  - </w:t>
      </w:r>
      <w:r w:rsidRPr="009E36D5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ED6923" w:rsidRPr="009E36D5" w:rsidRDefault="00ED6923" w:rsidP="00ED6923">
      <w:pPr>
        <w:rPr>
          <w:rFonts w:ascii="Times New Roman" w:hAnsi="Times New Roman"/>
          <w:lang w:val="kk-KZ"/>
        </w:rPr>
      </w:pPr>
      <w:r w:rsidRPr="009E36D5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ED6923" w:rsidRPr="009E36D5" w:rsidRDefault="00ED6923" w:rsidP="00ED6923">
      <w:pPr>
        <w:rPr>
          <w:rFonts w:ascii="Times New Roman" w:hAnsi="Times New Roman"/>
          <w:lang w:val="kk-KZ"/>
        </w:rPr>
      </w:pPr>
      <w:r w:rsidRPr="009E36D5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ED6923" w:rsidRPr="009E36D5" w:rsidRDefault="00ED6923" w:rsidP="00ED6923">
      <w:pPr>
        <w:rPr>
          <w:rFonts w:ascii="Times New Roman" w:hAnsi="Times New Roman"/>
          <w:lang w:val="kk-KZ"/>
        </w:rPr>
      </w:pPr>
      <w:r w:rsidRPr="009E36D5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ED6923" w:rsidRPr="009E36D5" w:rsidRDefault="00ED6923" w:rsidP="00ED6923">
      <w:pPr>
        <w:rPr>
          <w:rFonts w:ascii="Times New Roman" w:hAnsi="Times New Roman"/>
          <w:lang w:val="kk-KZ"/>
        </w:rPr>
      </w:pPr>
      <w:r w:rsidRPr="009E36D5">
        <w:rPr>
          <w:rFonts w:ascii="Times New Roman" w:hAnsi="Times New Roman"/>
        </w:rPr>
        <w:t xml:space="preserve">                                    - </w:t>
      </w:r>
      <w:r w:rsidRPr="009E36D5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bookmarkEnd w:id="0"/>
    <w:p w:rsidR="002E39E9" w:rsidRPr="009E36D5" w:rsidRDefault="002E39E9" w:rsidP="00ED69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E39E9" w:rsidRPr="009E36D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F4" w:rsidRDefault="00476EF4" w:rsidP="00233E55">
      <w:pPr>
        <w:spacing w:after="0" w:line="240" w:lineRule="auto"/>
      </w:pPr>
      <w:r>
        <w:separator/>
      </w:r>
    </w:p>
  </w:endnote>
  <w:endnote w:type="continuationSeparator" w:id="0">
    <w:p w:rsidR="00476EF4" w:rsidRDefault="00476EF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F4" w:rsidRDefault="00476EF4" w:rsidP="00233E55">
      <w:pPr>
        <w:spacing w:after="0" w:line="240" w:lineRule="auto"/>
      </w:pPr>
      <w:r>
        <w:separator/>
      </w:r>
    </w:p>
  </w:footnote>
  <w:footnote w:type="continuationSeparator" w:id="0">
    <w:p w:rsidR="00476EF4" w:rsidRDefault="00476EF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D95D17"/>
    <w:multiLevelType w:val="hybridMultilevel"/>
    <w:tmpl w:val="5936C78A"/>
    <w:lvl w:ilvl="0" w:tplc="796205BC">
      <w:start w:val="57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4B1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97138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417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5C98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076C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1EA7"/>
    <w:rsid w:val="002228C8"/>
    <w:rsid w:val="002232E1"/>
    <w:rsid w:val="00223A69"/>
    <w:rsid w:val="002254D3"/>
    <w:rsid w:val="00225925"/>
    <w:rsid w:val="00226EC7"/>
    <w:rsid w:val="002273E4"/>
    <w:rsid w:val="00231B8C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38F2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EF4"/>
    <w:rsid w:val="00481504"/>
    <w:rsid w:val="00481E9D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19E7"/>
    <w:rsid w:val="004B0A59"/>
    <w:rsid w:val="004B1B3B"/>
    <w:rsid w:val="004B2B32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1AB8"/>
    <w:rsid w:val="0069265C"/>
    <w:rsid w:val="00693C16"/>
    <w:rsid w:val="00694C53"/>
    <w:rsid w:val="00695150"/>
    <w:rsid w:val="00697044"/>
    <w:rsid w:val="00697A20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D1C2F"/>
    <w:rsid w:val="006D20FE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0ED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2734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0F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7F789D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6AF9"/>
    <w:rsid w:val="008273F2"/>
    <w:rsid w:val="00830528"/>
    <w:rsid w:val="00830AB8"/>
    <w:rsid w:val="00832342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1EB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62F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0EA5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0A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7702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799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0BF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36D5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3F2"/>
    <w:rsid w:val="00AD57ED"/>
    <w:rsid w:val="00AD5800"/>
    <w:rsid w:val="00AD63A9"/>
    <w:rsid w:val="00AD713A"/>
    <w:rsid w:val="00AD74BB"/>
    <w:rsid w:val="00AE37A8"/>
    <w:rsid w:val="00AE44F7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E2B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46D2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8431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A724C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3A16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653D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C5F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2F75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0829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D35"/>
    <w:rsid w:val="00ED5731"/>
    <w:rsid w:val="00ED5C44"/>
    <w:rsid w:val="00ED6923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6A6"/>
    <w:rsid w:val="00F16850"/>
    <w:rsid w:val="00F21966"/>
    <w:rsid w:val="00F23112"/>
    <w:rsid w:val="00F24443"/>
    <w:rsid w:val="00F2603D"/>
    <w:rsid w:val="00F27C61"/>
    <w:rsid w:val="00F30299"/>
    <w:rsid w:val="00F312CB"/>
    <w:rsid w:val="00F3169F"/>
    <w:rsid w:val="00F340AC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09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2890"/>
    <w:rsid w:val="00FB33F6"/>
    <w:rsid w:val="00FB3DCE"/>
    <w:rsid w:val="00FB426B"/>
    <w:rsid w:val="00FB4A45"/>
    <w:rsid w:val="00FB7544"/>
    <w:rsid w:val="00FC1BDB"/>
    <w:rsid w:val="00FC2E4C"/>
    <w:rsid w:val="00FC370C"/>
    <w:rsid w:val="00FC3B65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0F73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  <w:style w:type="paragraph" w:styleId="af">
    <w:name w:val="Title"/>
    <w:basedOn w:val="a"/>
    <w:next w:val="a"/>
    <w:link w:val="af0"/>
    <w:uiPriority w:val="10"/>
    <w:qFormat/>
    <w:rsid w:val="0083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8323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142FE-ED13-4AF4-8878-432BB1DD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595</cp:revision>
  <cp:lastPrinted>2022-06-07T08:49:00Z</cp:lastPrinted>
  <dcterms:created xsi:type="dcterms:W3CDTF">2021-07-27T04:19:00Z</dcterms:created>
  <dcterms:modified xsi:type="dcterms:W3CDTF">2022-06-22T09:57:00Z</dcterms:modified>
</cp:coreProperties>
</file>