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845318">
        <w:rPr>
          <w:rFonts w:ascii="Times New Roman" w:hAnsi="Times New Roman"/>
          <w:b/>
          <w:sz w:val="16"/>
          <w:szCs w:val="16"/>
        </w:rPr>
        <w:t>7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AA7950" w:rsidRPr="001823D3">
        <w:rPr>
          <w:rFonts w:ascii="Times New Roman" w:hAnsi="Times New Roman"/>
          <w:b/>
          <w:sz w:val="16"/>
          <w:szCs w:val="16"/>
          <w:lang w:val="kk-KZ"/>
        </w:rPr>
        <w:t>2</w:t>
      </w:r>
      <w:r w:rsidR="00845318">
        <w:rPr>
          <w:rFonts w:ascii="Times New Roman" w:hAnsi="Times New Roman"/>
          <w:b/>
          <w:sz w:val="16"/>
          <w:szCs w:val="16"/>
          <w:lang w:val="kk-KZ"/>
        </w:rPr>
        <w:t>7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7F4F11" w:rsidRPr="001823D3">
        <w:rPr>
          <w:rFonts w:ascii="Times New Roman" w:hAnsi="Times New Roman"/>
          <w:b/>
          <w:sz w:val="16"/>
          <w:szCs w:val="16"/>
        </w:rPr>
        <w:t xml:space="preserve">февраля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33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5245"/>
        <w:gridCol w:w="850"/>
        <w:gridCol w:w="709"/>
        <w:gridCol w:w="992"/>
        <w:gridCol w:w="1560"/>
        <w:gridCol w:w="1712"/>
        <w:gridCol w:w="1292"/>
      </w:tblGrid>
      <w:tr w:rsidR="0062555D" w:rsidRPr="001823D3" w:rsidTr="001823D3">
        <w:trPr>
          <w:trHeight w:val="558"/>
        </w:trPr>
        <w:tc>
          <w:tcPr>
            <w:tcW w:w="56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</w:tcPr>
          <w:p w:rsidR="0062555D" w:rsidRPr="001823D3" w:rsidRDefault="000E598B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85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62555D" w:rsidRPr="001823D3" w:rsidRDefault="0062555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1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1D60B7" w:rsidRPr="001823D3" w:rsidRDefault="001D60B7" w:rsidP="001D60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 для определения гликированного гемоглобина, в упаковке № 25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 для определения гликированного гемоглобина, в упаковке № 25 для анализатора гликированного гемоглабина Shyrai A1c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57 500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6 612 500,00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57 450</w:t>
            </w:r>
          </w:p>
        </w:tc>
      </w:tr>
      <w:tr w:rsidR="001D60B7" w:rsidRPr="001823D3" w:rsidTr="001823D3">
        <w:trPr>
          <w:trHeight w:val="416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Эхинококк – IgG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антигенам эхинококка однокамерного в сыворотке (плазме) крови.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95 000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94 950</w:t>
            </w:r>
          </w:p>
        </w:tc>
      </w:tr>
      <w:tr w:rsidR="001D60B7" w:rsidRPr="001823D3" w:rsidTr="001823D3">
        <w:trPr>
          <w:trHeight w:val="428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Годовой рем комплект (прокладки) для анализатора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Годовой рем комплект (прокладки) для анализатора Pentra 80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149 450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Ремкомплект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Ремкомплект  полугодовой для гем.анализатора Yumizen H500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Ремонтный комплект (прокладки)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Ремонтный комплект (прокладки) для анализатора  для гематологического анализатора Micros es60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норма, 12мл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норма, 12мл, для мочевого анализатора  KF Scan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spacing w:after="0"/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патология, 12мл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патология, 12мл, для мочевого анализатора  KF Scan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Тест-полоски для мочевого анализатора LAURA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Тест-полоски для мочевого анализатора LAURA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9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Калибровочная кас</w:t>
            </w:r>
            <w:r w:rsidR="00B65DB8">
              <w:rPr>
                <w:rFonts w:ascii="Times New Roman" w:hAnsi="Times New Roman"/>
                <w:sz w:val="16"/>
                <w:szCs w:val="16"/>
              </w:rPr>
              <w:t>с</w:t>
            </w: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ета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Калибровочная касета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прокальцитонина (положительный)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прокальцитонина (положительный) упаковка №20,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прокальцитонина (отрицательный)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прокальцитонина (отрицательный) упаковка №20,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Д-димера (положительный)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(положительный)   упаковка №20,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Д-димер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Д-димер   упаковка №20,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73 000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6 570 000,00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72 950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14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(отрицательный)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(отрицательный)  упаковка №20,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FABP control (positive), уп. №20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FABP control (positive), уп. №20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FABP control (negative), уп. №20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FABP control (negative), уп. №20 для иммунохроматографического анализатора 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Н500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</w:t>
            </w: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гемоглобина с использованием гематологических анализаторов  Yumizen H500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158 000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6 320 000,00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157 950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18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Многопараметрический калибратор крови, предназначенный для использования при проведении диагностики in vitro и разработанный для применения при калибровке гематологических анализаторов. Для гематологического анализатора Yumizen H500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88 000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562481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410" w:type="dxa"/>
          </w:tcPr>
          <w:p w:rsidR="001D60B7" w:rsidRPr="001823D3" w:rsidRDefault="001D60B7" w:rsidP="001D60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ES60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(1N+1H+1L) для гематологического анализатора Micros ES60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эозинофила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 на счетчиках форменных элементов крови. Для гематологического анализатора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94 000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93 950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норма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Контрольная кровь для гематологического </w:t>
            </w:r>
            <w:r w:rsidR="00B65DB8"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анализатора Pentra</w:t>
            </w: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22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Очиститель раствор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Химический раствор, предназначенный для использования при проведении диагностики in vitro и разработанный для очистки. Для гематологического анализатора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410" w:type="dxa"/>
          </w:tcPr>
          <w:p w:rsidR="001D60B7" w:rsidRPr="001823D3" w:rsidRDefault="001D60B7" w:rsidP="001D60B7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ES60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</w:t>
            </w: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дифференцировки лейкоцитов (WBC) и определения концентрации гемоглобина. Для гематологического анализатора Micros ES60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55 000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54 950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ES60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раствор для определения и дифференцирование лейкоцитов, а также для измерения гематокрита в приборах подсчета кровяных телец. Для гематологического анализатора Micros ES60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46 000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раствор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Буферный изотонический раствор, предназначенный для использования при проведении диагностики in vitro и разработанный для покрытия и разбавления лейкоцитов (WBC), а также для определения и дифференцировки клеток крови, и измерения гематокрита. Предназначено для использования в клиникодиагностических лабораториях. Для гематологического анализатора   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Моющий раствор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Ферментный раствор, предназначенный для диагностического применения in vitro, с протеолитическим действием для очистки счетчиков форменных элементов крови. Для гематологического анализатора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Лизирующий раствор базофилов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(WBC). Для гематологического анализатора             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87 000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86 950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28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Р80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гемоглобина. Для гематологического анализатора  Pentra 80xl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88 000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Пипетка к СОЭ метру, ПС/СОЭ01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Пипетка к СОЭ метру, ПС/СОЭ02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Наконечники (42*5) для использования в анализаторе PATHFAST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Наконечники (42*5) для использования в анализаторе PATHFAST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65 000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Тест на определение сифилиса, набор на 500 определений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Набор на определение сифилиса Аналог РМП Агглютинация на слайде 500 опр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Азур Эозин по Романовскому, с буфером 1 л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Азур Эозин по Романовскому, с буфером 1 л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33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д/окраски мазков по Циль-Нильсену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д/окраски мазков по Циль-Нильсену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Масло иммерсионное, 100 мл.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Масло иммерсионное, 100 мл.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35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D супер 5мл. № 1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D супер 5мл. № 1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36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 10 мл. №1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 10 мл. №1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37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АВ 5мл. №1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АВ 5мл. №1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38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В 10 мл. № 1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В 10 мл. № 1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39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N, норма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N, норма, для анализатора гликированного гемоглабина Shyrai A1c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40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P, патология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P, патология, для анализатора гликированного гемоглабина Shyrai A1c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41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Ликвичек Контроль " Миокард маркеры н. Троп", 2 уровень 6х3 мл.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Ликвичек Контроль " Миокард маркеры н. Троп", 2 уровень 6х3 мл.   на анализатор Pathfast 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324 000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323 950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42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тропонина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Набор тропонина на анализатор Pathfast 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43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50*20*12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50*20*12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44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57*30м*12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57*30м*13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45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сифилис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на определение сифилиса для иммунохроматографического анализатора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46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ВИЧ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вич 4го поколения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47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Тропонин 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Тропонин — это скрининг экспресс-тест для обнаружения сердечного белка тропонина I в образцах цельной крови, плазмы или сыворотки, который будет использоваться медицинскими работниками в качестве инструмента для оценки ишемического расстройства миокарда, такого как острый инфаркт миокарда (ОИМ). Единственного измерения концентрации или определения тропонина I недостаточно для диагностики острого коронарного синдрома или связанных сердечных осложнений, таких как инфаркт миокарда. В каждом наборе есть все необходимое для проведения 10 или 20 тестов. 1- Устройства реакции тропонина: 20  2- Одноразовые пластиковые пипетки: 20 3- Разбавитель во флаконе-капельнице:  5 мл 4- Листок-вкладыш с инструкцией: 1  5- Контроли (По выбору): Положительный контроль (исх. V280) и Отрицательный контроль (исх. V281): лиофилизированный препарат неинфекционного соединения в разбавленной сыворотке крови человека, протестированный и признанный отрицательным на антитела к ВИЧ, антитела к антигенам вируса гепатита С и В, содержащий 0,05 % азида натрия, опционально доступный в качестве положительного и отрицательного контроля (1x 0,25мл). Диапазон концентраций указан на этикетке флакона. IV- ХРАНЕНИЕ И СТАБИЛЬНОСТЬ 1- Все компоненты набора, включая дополнительный контроль перед восстановлением дистиллированной водой, следует хранить при любой </w:t>
            </w:r>
            <w:r w:rsidRPr="001823D3">
              <w:rPr>
                <w:rFonts w:ascii="Times New Roman" w:hAnsi="Times New Roman"/>
                <w:sz w:val="16"/>
                <w:szCs w:val="16"/>
              </w:rPr>
              <w:lastRenderedPageBreak/>
              <w:t>температуре от + 4 °C до + 30 °C в герметичном футляре. 2- Не замораживайте тестовый набор. 3- Набор стабилен до истечения срока годности, указанного на этикетке упаковки. Для иммунохроматографического анализатора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74 000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7 252 000,00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48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Гепатит C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Иммунохроматографический экспресс-тест для определения антител к вирусу гепатита С в образцах цельной крови, сыворотки или плазмы человека Состав: Уникальная комбинация окрашенной поликлональной конъюгаты анти-человеческих иммуноглобулинов и рекомбинантных антигенов ВГС, связанных с твердой фазой мембраны. Назначение медицинского изделия для диагностики in vitro Область применения Он предназначен для использования только медицинскими работниками в качестве точной диагностики в клинических лабораториях. Принцип измерения Во время прохождения образцов через абсорбирующий устройство, окрашеный конъюгат анти - человеческого иммуноглобулина связывается с иммуноглобулинами человека. упаковка №20 Для иммунохроматографического анализатора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49</w:t>
            </w:r>
          </w:p>
        </w:tc>
        <w:tc>
          <w:tcPr>
            <w:tcW w:w="2410" w:type="dxa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Гепатит B</w:t>
            </w:r>
          </w:p>
        </w:tc>
        <w:tc>
          <w:tcPr>
            <w:tcW w:w="5245" w:type="dxa"/>
          </w:tcPr>
          <w:p w:rsidR="001D60B7" w:rsidRPr="001823D3" w:rsidRDefault="001D60B7" w:rsidP="001D60B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Иммунохроматографический экспресс-тест для определения поверхностного антигена вируса гепатита В (HBsAg) в образцах цельной крови, сыворотки или плазмы человека Состав: Уникальная комбинация конъюгата моноклонального красителя (коллоидного золота) и поликлональных твердофазных антител для выборочной идентификации поверхностного антигена гепатита B вирусной инфекции гепатита B с высокой степенью чувствительности. Назначение медицинского изделия для диагностики in vitro Для определения поверхностного антигена вируса гепатита В (HBsAg) в образцах цельной крови, сыворотки или плазмы человека Область применения Он предназначен для использования только медицинскими работниками в качестве точной диагностики в клинико-диагностических лабораториях, медицинских учреждениях.  Принцип измерения Для определения поверхностного антигена вируса гепатита В (HBsAg) в образцах цельной крови, сыворотки или плазмы человека. Для иммунохроматографического анализатора Easy Rеаder+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16 000</w:t>
            </w:r>
          </w:p>
        </w:tc>
        <w:tc>
          <w:tcPr>
            <w:tcW w:w="156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712" w:type="dxa"/>
          </w:tcPr>
          <w:p w:rsidR="001D60B7" w:rsidRPr="001823D3" w:rsidRDefault="001D60B7" w:rsidP="009A7CB9">
            <w:pPr>
              <w:jc w:val="center"/>
              <w:rPr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«Эверест- С»</w:t>
            </w:r>
          </w:p>
        </w:tc>
        <w:tc>
          <w:tcPr>
            <w:tcW w:w="1292" w:type="dxa"/>
          </w:tcPr>
          <w:p w:rsidR="001D60B7" w:rsidRPr="001823D3" w:rsidRDefault="001D60B7" w:rsidP="009A7CB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15 950</w:t>
            </w:r>
          </w:p>
        </w:tc>
      </w:tr>
      <w:tr w:rsidR="001D60B7" w:rsidRPr="001823D3" w:rsidTr="001823D3">
        <w:trPr>
          <w:trHeight w:val="413"/>
        </w:trPr>
        <w:tc>
          <w:tcPr>
            <w:tcW w:w="56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1D60B7" w:rsidRPr="001823D3" w:rsidRDefault="001D60B7" w:rsidP="00B65DB8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vAlign w:val="center"/>
          </w:tcPr>
          <w:p w:rsidR="001D60B7" w:rsidRPr="001823D3" w:rsidRDefault="001D60B7" w:rsidP="001D60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D60B7" w:rsidRPr="001823D3" w:rsidRDefault="001D60B7" w:rsidP="001D60B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1D60B7" w:rsidRPr="001823D3" w:rsidRDefault="001D60B7" w:rsidP="001D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64 557 500,00</w:t>
            </w:r>
          </w:p>
          <w:p w:rsidR="001D60B7" w:rsidRPr="001823D3" w:rsidRDefault="001D60B7" w:rsidP="001D60B7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12" w:type="dxa"/>
          </w:tcPr>
          <w:p w:rsidR="001D60B7" w:rsidRPr="001823D3" w:rsidRDefault="001D60B7" w:rsidP="001D60B7">
            <w:pPr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1D60B7" w:rsidRPr="001823D3" w:rsidRDefault="001D60B7" w:rsidP="001D60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823D3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823D3" w:rsidRDefault="001B5E15" w:rsidP="000E598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1823D3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1823D3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851"/>
        <w:gridCol w:w="708"/>
        <w:gridCol w:w="1134"/>
        <w:gridCol w:w="1276"/>
        <w:gridCol w:w="1276"/>
        <w:gridCol w:w="1559"/>
      </w:tblGrid>
      <w:tr w:rsidR="00335278" w:rsidRPr="001823D3" w:rsidTr="00335278">
        <w:trPr>
          <w:trHeight w:val="274"/>
        </w:trPr>
        <w:tc>
          <w:tcPr>
            <w:tcW w:w="704" w:type="dxa"/>
            <w:hideMark/>
          </w:tcPr>
          <w:p w:rsidR="00335278" w:rsidRPr="001823D3" w:rsidRDefault="00335278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335278" w:rsidRPr="001823D3" w:rsidRDefault="00335278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335278" w:rsidRPr="001823D3" w:rsidRDefault="00335278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851" w:type="dxa"/>
            <w:hideMark/>
          </w:tcPr>
          <w:p w:rsidR="00335278" w:rsidRPr="001823D3" w:rsidRDefault="00335278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335278" w:rsidRPr="001823D3" w:rsidRDefault="00335278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335278" w:rsidRPr="001823D3" w:rsidRDefault="00335278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335278" w:rsidRPr="001823D3" w:rsidRDefault="00335278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ТОО «Эверест- С»       БИН </w:t>
            </w:r>
            <w:r w:rsidR="00065A4B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040740005538</w:t>
            </w:r>
          </w:p>
        </w:tc>
        <w:tc>
          <w:tcPr>
            <w:tcW w:w="1559" w:type="dxa"/>
          </w:tcPr>
          <w:p w:rsidR="00335278" w:rsidRPr="001823D3" w:rsidRDefault="00335278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«Малика Фарм»</w:t>
            </w:r>
          </w:p>
          <w:p w:rsidR="00335278" w:rsidRPr="001823D3" w:rsidRDefault="00335278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100740010994</w:t>
            </w:r>
          </w:p>
        </w:tc>
      </w:tr>
      <w:tr w:rsidR="00335278" w:rsidRPr="001823D3" w:rsidTr="009A7CB9">
        <w:trPr>
          <w:trHeight w:val="274"/>
        </w:trPr>
        <w:tc>
          <w:tcPr>
            <w:tcW w:w="704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 для определения гликированного гемоглобина, в упаковке № 25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 для определения гликированного гемоглобина, в упаковке № 25 для анализатора гликированного гемоглабина Shyrai A1c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57 500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6 612 500,00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5278" w:rsidRPr="001823D3" w:rsidRDefault="00065A4B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57 450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57 500</w:t>
            </w:r>
          </w:p>
        </w:tc>
      </w:tr>
      <w:tr w:rsidR="00335278" w:rsidRPr="001823D3" w:rsidTr="009A7CB9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Эхинококк – IgG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антигенам эхинококка однокамерного в сыворотке (плазме) крови.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285 000,00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95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9A7CB9">
        <w:trPr>
          <w:trHeight w:val="274"/>
        </w:trPr>
        <w:tc>
          <w:tcPr>
            <w:tcW w:w="704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Годовой рем комплект (прокладки) для анализатора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Годовой рем комплект (прокладки) для анализатора Pentra 80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150 000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149 450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Ремкомплект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Ремкомплект  полугодовой для гем.анализатора Yumizen H500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Ремонтный комплект (прокладки)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Ремонтный комплект (прокладки) для анализатора  для гематологического анализатора Micros es60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норма, 12мл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норма, 12мл, для мочевого анализатора  KF Scan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патология, 12мл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раствор мочи, патология, 12мл, для мочевого анализатора  KF Scan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Тест-полоски для мочевого анализатора LAURA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Тест-полоски для мочевого анализатора LAURA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Калибровочная касета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Калибровочная касета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22 000,00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прокальцитонина (положительный)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прокальцитонина (положительный) упаковка №20,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прокальцитонина (отрицательный)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прокальцитонина (отрицательный) упаковка №20,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Контроль Д-димера (положительный)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(положительный)   упаковка №20,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Д-димер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Д-димер   упаковка №20,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73 000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6 570 000,00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72 950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(отрицательный)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 Д-димера (отрицательный)  упаковка №20,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FABP control (positive), уп. №20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FABP control (positive), уп. №20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FABP control (negative), уп. №20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FABP control (negative), уп. №20 для иммунохроматографического анализатора 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11 000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Н500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 с использованием гематологических анализаторов  Yumizen H500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158 000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6 320 000,00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157 950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158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Калибратор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Многопараметрический калибратор крови, предназначенный для использования при проведении диагностики in vitro и разработанный для применения при калибровке гематологических анализаторов. Для гематологического анализатора Yumizen H500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88 000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176 000,00</w:t>
            </w:r>
          </w:p>
        </w:tc>
        <w:tc>
          <w:tcPr>
            <w:tcW w:w="1276" w:type="dxa"/>
          </w:tcPr>
          <w:p w:rsidR="00335278" w:rsidRPr="001823D3" w:rsidRDefault="00FB259C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ES60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(1N+1H+1L) для гематологического анализатора Micros ES60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3 250 000,00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эозинофила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 на счетчиках форменных элементов крови. Для гематологического анализатора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94 000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1 880 000,00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93 950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норма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Контрольная кровь для гематологического анализатора 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120 000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119 950</w:t>
            </w:r>
          </w:p>
        </w:tc>
        <w:tc>
          <w:tcPr>
            <w:tcW w:w="1559" w:type="dxa"/>
          </w:tcPr>
          <w:p w:rsidR="00335278" w:rsidRPr="001823D3" w:rsidRDefault="001F4667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Очиститель раствор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Химический раствор, предназначенный для использования при проведении диагностики in vitro и разработанный для очистки. Для гематологического анализатора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19 950</w:t>
            </w:r>
          </w:p>
        </w:tc>
        <w:tc>
          <w:tcPr>
            <w:tcW w:w="1559" w:type="dxa"/>
          </w:tcPr>
          <w:p w:rsidR="00335278" w:rsidRPr="001823D3" w:rsidRDefault="007D3F2E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ES60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</w:t>
            </w: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дифференцировки лейкоцитов (WBC) и определения концентрации гемоглобина. Для гематологического анализатора Micros ES60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55 000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1 925 000,00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54 950</w:t>
            </w:r>
          </w:p>
        </w:tc>
        <w:tc>
          <w:tcPr>
            <w:tcW w:w="1559" w:type="dxa"/>
          </w:tcPr>
          <w:p w:rsidR="00335278" w:rsidRPr="001823D3" w:rsidRDefault="007D3F2E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55</w:t>
            </w:r>
            <w:r w:rsidR="002B626E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ES60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раствор для определения и дифференцирование лейкоцитов, а также для измерения гематокрита в приборах подсчета кровяных телец. Для гематологического анализатора Micros ES60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46 000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1 610 000,00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45 950</w:t>
            </w:r>
          </w:p>
        </w:tc>
        <w:tc>
          <w:tcPr>
            <w:tcW w:w="1559" w:type="dxa"/>
          </w:tcPr>
          <w:p w:rsidR="00335278" w:rsidRPr="001823D3" w:rsidRDefault="007D3F2E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Изотонический раствор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Буферный изотонический раствор, предназначенный для использования при проведении диагностики in vitro и разработанный для покрытия и разбавления лейкоцитов (WBC), а также для определения и дифференцировки клеток крови, и измерения гематокрита. Предназначено для использования в клиникодиагностических лабораториях. Для гематологического анализатора   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2 450 000,00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69 950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70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Моющий раствор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Ферментный раствор, предназначенный для диагностического применения in vitro, с протеолитическим действием для очистки счетчиков форменных элементов крови. Для гематологического анализатора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18 000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1 080 000,00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17 950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Лизирующий раствор базофилов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использования в in vitro диагностике и разработанный для разрушения эритроцитов (RBC), для подсчета и дифференцировки лейкоцитов (WBC). Для гематологического анализатора             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87 000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86 950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 Р80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гемоглобина. Для гематологического анализатора  Pentra 80xl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88 000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880 000,00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Пипетка к СОЭ метру, ПС/СОЭ01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Пипетка к СОЭ метру, ПС/СОЭ02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1 000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Наконечники (42*5) для использования в анализаторе PATHFAST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Наконечники (42*5) для использования в анализаторе PATHFAST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65 000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64 950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Тест на определение сифилиса, набор на 500 определений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Набор на определение сифилиса Аналог РМП Агглютинация на слайде 500 опр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наб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810 000,00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Азур Эозин по Романовскому, с буфером 1 л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Азур Эозин по Романовскому, с буфером 1 л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д/окраски мазков по Циль-Нильсену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д/окраски мазков по Циль-Нильсену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13 000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39 000,00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Масло иммерсионное, 100 мл.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Масло иммерсионное, 100 мл.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4F1F8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D супер 5мл. № 1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D супер 5мл. № 1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 10 мл. №1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 10 мл. №1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АВ 5мл. №1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АВ 5мл. №1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В 10 мл. № 1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Цоликлон Анти В 10 мл. № 1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2 450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N, норма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N, норма, для анализатора гликированного гемоглабина Shyrai A1c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P, патология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Контрольный р-р гликированного гемоглабина P, патология, для анализатора гликированного гемоглабина Shyrai A1c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27 000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405 000,00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26 950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Ликвичек Контроль " Миокард маркеры н. Троп", 2 уровень 6х3 мл.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Ликвичек Контроль " Миокард маркеры н. Троп", 2 уровень 6х3 мл.   на анализатор Pathfast 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фл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324 000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648 000,00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323 950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324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Набор тропонина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Набор тропонина на анализатор Pathfast 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наб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599 950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600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50*20*12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50*20*12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404B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57*30м*12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Термолента 57*30м*13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  <w:r w:rsidR="00404B1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сифилис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на определение сифилиса для иммунохроматографического анализатора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29 000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290 000,00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28 950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  <w:bookmarkStart w:id="0" w:name="_GoBack"/>
            <w:bookmarkEnd w:id="0"/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ВИЧ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Экспресс-тест вич 4го поколения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40 000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39 950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40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Тропонин 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 xml:space="preserve">Тропонин — это скрининг экспресс-тест для обнаружения сердечного белка тропонина I в образцах цельной крови, плазмы или сыворотки, который будет использоваться медицинскими работниками в качестве инструмента для оценки ишемического расстройства миокарда, такого как острый инфаркт миокарда (ОИМ). Единственного измерения концентрации или определения тропонина I недостаточно для диагностики острого коронарного синдрома или связанных сердечных осложнений, таких как инфаркт миокарда. В каждом наборе есть все необходимое для проведения 10 или 20 тестов. 1- Устройства реакции тропонина: 20  2- Одноразовые пластиковые пипетки: 20 3- Разбавитель во флаконе-капельнице:  5 мл 4- Листок-вкладыш с инструкцией: </w:t>
            </w:r>
            <w:r w:rsidRPr="001823D3">
              <w:rPr>
                <w:rFonts w:ascii="Times New Roman" w:hAnsi="Times New Roman"/>
                <w:sz w:val="16"/>
                <w:szCs w:val="16"/>
              </w:rPr>
              <w:lastRenderedPageBreak/>
              <w:t>1  5- Контроли (По выбору): Положительный контроль (исх. V280) и Отрицательный контроль (исх. V281): лиофилизированный препарат неинфекционного соединения в разбавленной сыворотке крови человека, протестированный и признанный отрицательным на антитела к ВИЧ, антитела к антигенам вируса гепатита С и В, содержащий 0,05 % азида натрия, опционально доступный в качестве положительного и отрицательного контроля (1x 0,25мл). Диапазон концентраций указан на этикетке флакона. IV- ХРАНЕНИЕ И СТАБИЛЬНОСТЬ 1- Все компоненты набора, включая дополнительный контроль перед восстановлением дистиллированной водой, следует хранить при любой температуре от + 4 °C до + 30 °C в герметичном футляре. 2- Не замораживайте тестовый набор. 3- Набор стабилен до истечения срока годности, указанного на этикетке упаковки. Для иммунохроматографического анализатора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74 000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7 252 000,00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Гепатит C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Иммунохроматографический экспресс-тест для определения антител к вирусу гепатита С в образцах цельной крови, сыворотки или плазмы человека Состав: Уникальная комбинация окрашенной поликлональной конъюгаты анти-человеческих иммуноглобулинов и рекомбинантных антигенов ВГС, связанных с твердой фазой мембраны. Назначение медицинского изделия для диагностики in vitro Область применения Он предназначен для использования только медицинскими работниками в качестве точной диагностики в клинических лабораториях. Принцип измерения Во время прохождения образцов через абсорбирующий устройство, окрашеный конъюгат анти - человеческого иммуноглобулина связывается с иммуноглобулинами человека. упаковка №20 Для иммунохроматографического анализатора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30 000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8" w:type="dxa"/>
          </w:tcPr>
          <w:p w:rsidR="00335278" w:rsidRPr="001823D3" w:rsidRDefault="00335278" w:rsidP="00335278">
            <w:pPr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Гепатит B</w:t>
            </w:r>
          </w:p>
        </w:tc>
        <w:tc>
          <w:tcPr>
            <w:tcW w:w="4536" w:type="dxa"/>
          </w:tcPr>
          <w:p w:rsidR="00335278" w:rsidRPr="001823D3" w:rsidRDefault="00335278" w:rsidP="0033527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Иммунохроматографический экспресс-тест для определения поверхностного антигена вируса гепатита В (HBsAg) в образцах цельной крови, сыворотки или плазмы человека Состав: Уникальная комбинация конъюгата моноклонального красителя (коллоидного золота) и поликлональных твердофазных антител для выборочной идентификации поверхностного антигена гепатита B вирусной инфекции гепатита B с высокой степенью чувствительности. Назначение медицинского изделия для диагностики in vitro Для определения поверхностного антигена вируса гепатита В (HBsAg) в образцах цельной крови, сыворотки или плазмы человека Область применения Он предназначен для использования только медицинскими работниками в качестве точной диагностики в клинико-диагностических лабораториях, медицинских учреждениях.  Принцип измерения Для определения поверхностного антигена вируса гепатита В (HBsAg) в образцах цельной крови, сыворотки или плазмы человека. Для иммунохроматографического анализатора Easy Rеаder+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sz w:val="16"/>
                <w:szCs w:val="16"/>
              </w:rPr>
              <w:t>16 000</w:t>
            </w:r>
          </w:p>
        </w:tc>
        <w:tc>
          <w:tcPr>
            <w:tcW w:w="1276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color w:val="000000"/>
                <w:sz w:val="16"/>
                <w:szCs w:val="16"/>
              </w:rPr>
              <w:t>1 600 000,00</w:t>
            </w:r>
          </w:p>
        </w:tc>
        <w:tc>
          <w:tcPr>
            <w:tcW w:w="1276" w:type="dxa"/>
          </w:tcPr>
          <w:p w:rsidR="00335278" w:rsidRPr="001823D3" w:rsidRDefault="00D400B1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15 950</w:t>
            </w:r>
          </w:p>
        </w:tc>
        <w:tc>
          <w:tcPr>
            <w:tcW w:w="1559" w:type="dxa"/>
          </w:tcPr>
          <w:p w:rsidR="00335278" w:rsidRPr="001823D3" w:rsidRDefault="008C1C8A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  <w:r w:rsidR="00C7210F"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335278" w:rsidRPr="001823D3" w:rsidTr="00335278">
        <w:trPr>
          <w:trHeight w:val="274"/>
        </w:trPr>
        <w:tc>
          <w:tcPr>
            <w:tcW w:w="704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35278" w:rsidRPr="001823D3" w:rsidRDefault="00335278" w:rsidP="003352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  <w:vAlign w:val="center"/>
          </w:tcPr>
          <w:p w:rsidR="00335278" w:rsidRPr="001823D3" w:rsidRDefault="00335278" w:rsidP="00AC5525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35278" w:rsidRPr="001823D3" w:rsidRDefault="00335278" w:rsidP="0033527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278" w:rsidRPr="001823D3" w:rsidRDefault="00335278" w:rsidP="003352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823D3">
              <w:rPr>
                <w:rFonts w:ascii="Times New Roman" w:hAnsi="Times New Roman"/>
                <w:b/>
                <w:bCs/>
                <w:sz w:val="16"/>
                <w:szCs w:val="16"/>
              </w:rPr>
              <w:t>64 557 500,00</w:t>
            </w:r>
          </w:p>
          <w:p w:rsidR="00335278" w:rsidRPr="001823D3" w:rsidRDefault="00335278" w:rsidP="00335278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278" w:rsidRPr="001823D3" w:rsidRDefault="00335278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278" w:rsidRPr="001823D3" w:rsidRDefault="00335278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1823D3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1823D3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823D3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1823D3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A7CB9" w:rsidRPr="001823D3" w:rsidRDefault="009A7CB9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5525" w:rsidRPr="001823D3" w:rsidRDefault="00AC552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7357B3" w:rsidRPr="001823D3" w:rsidRDefault="001B5E15" w:rsidP="001F1AC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AA7950" w:rsidRPr="001823D3" w:rsidRDefault="00AA7950" w:rsidP="00AA795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823D3" w:rsidRDefault="00CA4DAB" w:rsidP="00CA4DAB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- </w:t>
      </w:r>
      <w:r w:rsidR="00AA7950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 «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Эверест -С</w:t>
      </w:r>
      <w:r w:rsidR="00AA7950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Алмат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инская область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Йлийский район, село КАЗЦИК, Промзона, здание 21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от </w:t>
      </w:r>
      <w:r w:rsidR="006239D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43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1823D3" w:rsidRDefault="00F73F58" w:rsidP="00F73F5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-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="009B2894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Малика Фарм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F20C8B" w:rsidRPr="001823D3">
        <w:rPr>
          <w:rFonts w:ascii="Times New Roman" w:hAnsi="Times New Roman"/>
          <w:b/>
          <w:bCs/>
          <w:sz w:val="16"/>
          <w:szCs w:val="16"/>
        </w:rPr>
        <w:t xml:space="preserve">г. Алматы, пр. Райымбека, 221а/4   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 2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7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.02.2024 г., в 10 ч: 5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</w:t>
      </w:r>
      <w:r w:rsidR="00980A82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1823D3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1823D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1823D3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F20C8B" w:rsidRPr="001823D3" w:rsidRDefault="007357B3" w:rsidP="00F20C8B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85642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  «Эверест -С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 Алматинская область, Йлийский район, село КАЗЦИК, Промзона, здание 21    </w:t>
      </w:r>
      <w:r w:rsidR="0085642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7357B3" w:rsidRPr="00653915" w:rsidRDefault="00856425" w:rsidP="00653915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№1,2,3,4,5,6,7,8,9,10,11,12,13,14,15,16,17,18,19,20,21,22,23,24,25,26,27,28,29,30,31,32,33,34,35,36,37,38,39,40,41,42,43,44,45,46,47,48,49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7357B3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65391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договор: </w:t>
      </w:r>
      <w:r w:rsidR="00653915" w:rsidRPr="00653915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64  573 200</w:t>
      </w:r>
      <w:r w:rsidR="00653915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9731F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  <w:r w:rsidR="00F20C8B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1823D3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823D3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1823D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1823D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1823D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823D3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823D3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823D3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823D3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823D3">
        <w:rPr>
          <w:rFonts w:ascii="Times New Roman" w:hAnsi="Times New Roman"/>
          <w:sz w:val="16"/>
          <w:szCs w:val="16"/>
        </w:rPr>
        <w:t xml:space="preserve"> –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823D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823D3" w:rsidRDefault="003631D7" w:rsidP="003631D7">
      <w:pPr>
        <w:rPr>
          <w:rFonts w:ascii="Times New Roman" w:hAnsi="Times New Roman"/>
          <w:sz w:val="16"/>
          <w:szCs w:val="16"/>
        </w:rPr>
      </w:pPr>
      <w:r w:rsidRPr="001823D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823D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823D3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823D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823D3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823D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13" w:rsidRDefault="00832F13" w:rsidP="00233E55">
      <w:pPr>
        <w:spacing w:after="0" w:line="240" w:lineRule="auto"/>
      </w:pPr>
      <w:r>
        <w:separator/>
      </w:r>
    </w:p>
  </w:endnote>
  <w:endnote w:type="continuationSeparator" w:id="0">
    <w:p w:rsidR="00832F13" w:rsidRDefault="00832F1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13" w:rsidRDefault="00832F13" w:rsidP="00233E55">
      <w:pPr>
        <w:spacing w:after="0" w:line="240" w:lineRule="auto"/>
      </w:pPr>
      <w:r>
        <w:separator/>
      </w:r>
    </w:p>
  </w:footnote>
  <w:footnote w:type="continuationSeparator" w:id="0">
    <w:p w:rsidR="00832F13" w:rsidRDefault="00832F1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"/>
  </w:num>
  <w:num w:numId="4">
    <w:abstractNumId w:val="17"/>
  </w:num>
  <w:num w:numId="5">
    <w:abstractNumId w:val="9"/>
  </w:num>
  <w:num w:numId="6">
    <w:abstractNumId w:val="23"/>
  </w:num>
  <w:num w:numId="7">
    <w:abstractNumId w:val="19"/>
  </w:num>
  <w:num w:numId="8">
    <w:abstractNumId w:val="0"/>
  </w:num>
  <w:num w:numId="9">
    <w:abstractNumId w:val="7"/>
  </w:num>
  <w:num w:numId="10">
    <w:abstractNumId w:val="22"/>
  </w:num>
  <w:num w:numId="11">
    <w:abstractNumId w:val="12"/>
  </w:num>
  <w:num w:numId="12">
    <w:abstractNumId w:val="8"/>
  </w:num>
  <w:num w:numId="13">
    <w:abstractNumId w:val="25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1"/>
  </w:num>
  <w:num w:numId="20">
    <w:abstractNumId w:val="4"/>
  </w:num>
  <w:num w:numId="21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4B14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2481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3915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2F13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CB9"/>
    <w:rsid w:val="009B0DB3"/>
    <w:rsid w:val="009B0DEF"/>
    <w:rsid w:val="009B289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5DB8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17881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259C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EC45B-EF2A-485E-B2CA-72EBFA02E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4042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276</cp:revision>
  <cp:lastPrinted>2024-03-01T11:53:00Z</cp:lastPrinted>
  <dcterms:created xsi:type="dcterms:W3CDTF">2023-07-18T08:43:00Z</dcterms:created>
  <dcterms:modified xsi:type="dcterms:W3CDTF">2024-03-13T09:56:00Z</dcterms:modified>
</cp:coreProperties>
</file>