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3AA" w:rsidRDefault="00BB404B" w:rsidP="00A943A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Объявление №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  <w:lang w:val="kk-KZ"/>
        </w:rPr>
        <w:t>4</w:t>
      </w:r>
      <w:r w:rsidR="00646D7B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  <w:lang w:val="kk-KZ"/>
        </w:rPr>
        <w:t>9</w:t>
      </w:r>
      <w:bookmarkStart w:id="0" w:name="_GoBack"/>
      <w:bookmarkEnd w:id="0"/>
      <w:r w:rsidR="00A943AA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 от 20.11. 2019 года</w:t>
      </w:r>
    </w:p>
    <w:p w:rsidR="00A943AA" w:rsidRDefault="00A943AA" w:rsidP="00A943A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</w:pPr>
    </w:p>
    <w:p w:rsidR="00A943AA" w:rsidRPr="00BB404B" w:rsidRDefault="00A943AA" w:rsidP="00A943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  <w:r w:rsidRPr="00BB404B">
        <w:rPr>
          <w:rFonts w:ascii="Times New Roman" w:eastAsia="Times New Roman" w:hAnsi="Times New Roman" w:cs="Times New Roman"/>
          <w:b/>
          <w:bCs/>
          <w:sz w:val="18"/>
          <w:szCs w:val="18"/>
        </w:rPr>
        <w:t>Государственное коммунальное предприятие на праве хозяйственного ведения «</w:t>
      </w:r>
      <w:proofErr w:type="spellStart"/>
      <w:r w:rsidRPr="00BB404B">
        <w:rPr>
          <w:rFonts w:ascii="Times New Roman" w:eastAsia="Times New Roman" w:hAnsi="Times New Roman" w:cs="Times New Roman"/>
          <w:b/>
          <w:bCs/>
          <w:sz w:val="18"/>
          <w:szCs w:val="18"/>
        </w:rPr>
        <w:t>Жамбылская</w:t>
      </w:r>
      <w:proofErr w:type="spellEnd"/>
      <w:r w:rsidRPr="00BB404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BB404B">
        <w:rPr>
          <w:rFonts w:ascii="Times New Roman" w:eastAsia="Times New Roman" w:hAnsi="Times New Roman" w:cs="Times New Roman"/>
          <w:b/>
          <w:bCs/>
          <w:sz w:val="18"/>
          <w:szCs w:val="18"/>
        </w:rPr>
        <w:t>Алматинской</w:t>
      </w:r>
      <w:proofErr w:type="spellEnd"/>
      <w:r w:rsidRPr="00BB404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области» </w:t>
      </w:r>
      <w:proofErr w:type="spellStart"/>
      <w:r w:rsidRPr="00BB404B">
        <w:rPr>
          <w:rFonts w:ascii="Times New Roman" w:eastAsia="Times New Roman" w:hAnsi="Times New Roman" w:cs="Times New Roman"/>
          <w:b/>
          <w:bCs/>
          <w:sz w:val="18"/>
          <w:szCs w:val="18"/>
        </w:rPr>
        <w:t>акимата</w:t>
      </w:r>
      <w:proofErr w:type="spellEnd"/>
      <w:r w:rsidRPr="00BB404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BB404B">
        <w:rPr>
          <w:rFonts w:ascii="Times New Roman" w:eastAsia="Times New Roman" w:hAnsi="Times New Roman" w:cs="Times New Roman"/>
          <w:b/>
          <w:bCs/>
          <w:sz w:val="18"/>
          <w:szCs w:val="18"/>
        </w:rPr>
        <w:t>Алматинской</w:t>
      </w:r>
      <w:proofErr w:type="spellEnd"/>
      <w:r w:rsidRPr="00BB404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области </w:t>
      </w:r>
      <w:r w:rsidRPr="00BB404B">
        <w:rPr>
          <w:rFonts w:ascii="Times New Roman" w:eastAsia="Times New Roman" w:hAnsi="Times New Roman" w:cs="Times New Roman"/>
          <w:sz w:val="18"/>
          <w:szCs w:val="18"/>
        </w:rPr>
        <w:t>объявляет о проведении закупа способом запроса ценовых предложений по изделиям медицинского назначения на 2018 год в соответствии с п.п.2 п.2 ст. 2 Кодекса  Республики Казахстан от 18 сентября 2009 года № 193-</w:t>
      </w:r>
      <w:r w:rsidRPr="00BB404B">
        <w:rPr>
          <w:rFonts w:ascii="Times New Roman" w:eastAsia="Times New Roman" w:hAnsi="Times New Roman" w:cs="Times New Roman"/>
          <w:sz w:val="18"/>
          <w:szCs w:val="18"/>
          <w:lang w:val="en-US"/>
        </w:rPr>
        <w:t>IV</w:t>
      </w:r>
      <w:r w:rsidRPr="00BB404B">
        <w:rPr>
          <w:rFonts w:ascii="Times New Roman" w:eastAsia="Times New Roman" w:hAnsi="Times New Roman" w:cs="Times New Roman"/>
          <w:sz w:val="18"/>
          <w:szCs w:val="18"/>
        </w:rPr>
        <w:t>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BB404B">
        <w:rPr>
          <w:rFonts w:ascii="Times New Roman" w:eastAsia="Times New Roman" w:hAnsi="Times New Roman" w:cs="Times New Roman"/>
          <w:sz w:val="18"/>
          <w:szCs w:val="18"/>
          <w:lang w:val="kk-KZ"/>
        </w:rPr>
        <w:t>.</w:t>
      </w:r>
    </w:p>
    <w:p w:rsidR="00A943AA" w:rsidRPr="00BB404B" w:rsidRDefault="00A943AA" w:rsidP="00A943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  <w:r w:rsidRPr="00BB404B">
        <w:rPr>
          <w:rFonts w:ascii="Times New Roman" w:eastAsia="Times New Roman" w:hAnsi="Times New Roman" w:cs="Times New Roman"/>
          <w:sz w:val="18"/>
          <w:szCs w:val="18"/>
          <w:lang w:val="kk-KZ"/>
        </w:rPr>
        <w:t>1. 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A943AA" w:rsidRPr="00BB404B" w:rsidRDefault="00A943AA" w:rsidP="00A943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B404B">
        <w:rPr>
          <w:rFonts w:ascii="Times New Roman" w:eastAsia="Times New Roman" w:hAnsi="Times New Roman" w:cs="Times New Roman"/>
          <w:sz w:val="18"/>
          <w:szCs w:val="18"/>
        </w:rPr>
        <w:t>             2. Документы предоставляются согласно </w:t>
      </w:r>
      <w:r w:rsidRPr="00BB404B">
        <w:rPr>
          <w:rFonts w:ascii="Times New Roman" w:eastAsia="Times New Roman" w:hAnsi="Times New Roman" w:cs="Times New Roman"/>
          <w:b/>
          <w:bCs/>
          <w:sz w:val="18"/>
          <w:szCs w:val="18"/>
        </w:rPr>
        <w:t>«</w:t>
      </w:r>
      <w:r w:rsidRPr="00BB404B">
        <w:rPr>
          <w:rFonts w:ascii="Times New Roman" w:eastAsia="Times New Roman" w:hAnsi="Times New Roman" w:cs="Times New Roman"/>
          <w:b/>
          <w:bCs/>
          <w:sz w:val="18"/>
        </w:rPr>
        <w:t xml:space="preserve"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</w:t>
      </w:r>
      <w:r w:rsidRPr="00BB404B">
        <w:rPr>
          <w:rFonts w:ascii="Times New Roman" w:eastAsia="Times New Roman" w:hAnsi="Times New Roman" w:cs="Times New Roman"/>
          <w:b/>
          <w:bCs/>
          <w:sz w:val="18"/>
          <w:szCs w:val="18"/>
        </w:rPr>
        <w:t>медицинской помощи</w:t>
      </w:r>
      <w:r w:rsidRPr="00BB404B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BB404B">
        <w:rPr>
          <w:rFonts w:ascii="Times New Roman" w:eastAsia="Times New Roman" w:hAnsi="Times New Roman" w:cs="Times New Roman"/>
          <w:b/>
          <w:bCs/>
          <w:sz w:val="18"/>
          <w:szCs w:val="18"/>
        </w:rPr>
        <w:t>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A943AA" w:rsidRPr="00BB404B" w:rsidRDefault="00A943AA" w:rsidP="00A943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B404B">
        <w:rPr>
          <w:rFonts w:ascii="Times New Roman" w:eastAsia="Times New Roman" w:hAnsi="Times New Roman" w:cs="Times New Roman"/>
          <w:sz w:val="18"/>
          <w:szCs w:val="18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A943AA" w:rsidRPr="00BB404B" w:rsidRDefault="00A943AA" w:rsidP="00A943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B404B">
        <w:rPr>
          <w:rFonts w:ascii="Times New Roman" w:eastAsia="Times New Roman" w:hAnsi="Times New Roman" w:cs="Times New Roman"/>
          <w:sz w:val="18"/>
          <w:szCs w:val="18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A943AA" w:rsidRPr="00BB404B" w:rsidRDefault="00A943AA" w:rsidP="00A943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B404B">
        <w:rPr>
          <w:rFonts w:ascii="Times New Roman" w:eastAsia="Times New Roman" w:hAnsi="Times New Roman" w:cs="Times New Roman"/>
          <w:sz w:val="18"/>
          <w:szCs w:val="18"/>
        </w:rPr>
        <w:t>             3.Сроки поставки: по заявке Заказчика до 31.12.2019 года.</w:t>
      </w:r>
    </w:p>
    <w:p w:rsidR="00A943AA" w:rsidRPr="00BB404B" w:rsidRDefault="00A943AA" w:rsidP="00A943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B404B">
        <w:rPr>
          <w:rFonts w:ascii="Times New Roman" w:eastAsia="Times New Roman" w:hAnsi="Times New Roman" w:cs="Times New Roman"/>
          <w:sz w:val="18"/>
          <w:szCs w:val="18"/>
        </w:rPr>
        <w:t xml:space="preserve">Место поставки: 040600, </w:t>
      </w:r>
      <w:proofErr w:type="spellStart"/>
      <w:r w:rsidRPr="00BB404B">
        <w:rPr>
          <w:rFonts w:ascii="Times New Roman" w:eastAsia="Times New Roman" w:hAnsi="Times New Roman" w:cs="Times New Roman"/>
          <w:sz w:val="18"/>
          <w:szCs w:val="18"/>
        </w:rPr>
        <w:t>Алматинская</w:t>
      </w:r>
      <w:proofErr w:type="spellEnd"/>
      <w:r w:rsidRPr="00BB404B">
        <w:rPr>
          <w:rFonts w:ascii="Times New Roman" w:eastAsia="Times New Roman" w:hAnsi="Times New Roman" w:cs="Times New Roman"/>
          <w:sz w:val="18"/>
          <w:szCs w:val="18"/>
        </w:rPr>
        <w:t xml:space="preserve"> область, </w:t>
      </w:r>
      <w:proofErr w:type="spellStart"/>
      <w:r w:rsidRPr="00BB404B">
        <w:rPr>
          <w:rFonts w:ascii="Times New Roman" w:eastAsia="Times New Roman" w:hAnsi="Times New Roman" w:cs="Times New Roman"/>
          <w:sz w:val="18"/>
          <w:szCs w:val="18"/>
        </w:rPr>
        <w:t>Жамбылский</w:t>
      </w:r>
      <w:proofErr w:type="spellEnd"/>
      <w:r w:rsidRPr="00BB404B">
        <w:rPr>
          <w:rFonts w:ascii="Times New Roman" w:eastAsia="Times New Roman" w:hAnsi="Times New Roman" w:cs="Times New Roman"/>
          <w:sz w:val="18"/>
          <w:szCs w:val="18"/>
        </w:rPr>
        <w:t xml:space="preserve"> район, село </w:t>
      </w:r>
      <w:proofErr w:type="spellStart"/>
      <w:r w:rsidRPr="00BB404B">
        <w:rPr>
          <w:rFonts w:ascii="Times New Roman" w:eastAsia="Times New Roman" w:hAnsi="Times New Roman" w:cs="Times New Roman"/>
          <w:sz w:val="18"/>
          <w:szCs w:val="18"/>
        </w:rPr>
        <w:t>Узынагаш</w:t>
      </w:r>
      <w:proofErr w:type="spellEnd"/>
      <w:r w:rsidRPr="00BB404B">
        <w:rPr>
          <w:rFonts w:ascii="Times New Roman" w:eastAsia="Times New Roman" w:hAnsi="Times New Roman" w:cs="Times New Roman"/>
          <w:sz w:val="18"/>
          <w:szCs w:val="18"/>
        </w:rPr>
        <w:t>, улица Карасай батыра 259.</w:t>
      </w:r>
    </w:p>
    <w:p w:rsidR="00A943AA" w:rsidRPr="00BB404B" w:rsidRDefault="00A943AA" w:rsidP="00A943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B404B">
        <w:rPr>
          <w:rFonts w:ascii="Times New Roman" w:eastAsia="Times New Roman" w:hAnsi="Times New Roman" w:cs="Times New Roman"/>
          <w:sz w:val="18"/>
          <w:szCs w:val="18"/>
        </w:rPr>
        <w:t xml:space="preserve">              4. Место представления (приема) документов: 040600, </w:t>
      </w:r>
      <w:proofErr w:type="spellStart"/>
      <w:r w:rsidRPr="00BB404B">
        <w:rPr>
          <w:rFonts w:ascii="Times New Roman" w:eastAsia="Times New Roman" w:hAnsi="Times New Roman" w:cs="Times New Roman"/>
          <w:sz w:val="18"/>
          <w:szCs w:val="18"/>
        </w:rPr>
        <w:t>Алматинская</w:t>
      </w:r>
      <w:proofErr w:type="spellEnd"/>
      <w:r w:rsidRPr="00BB404B">
        <w:rPr>
          <w:rFonts w:ascii="Times New Roman" w:eastAsia="Times New Roman" w:hAnsi="Times New Roman" w:cs="Times New Roman"/>
          <w:sz w:val="18"/>
          <w:szCs w:val="18"/>
        </w:rPr>
        <w:t xml:space="preserve"> область, </w:t>
      </w:r>
      <w:proofErr w:type="spellStart"/>
      <w:r w:rsidRPr="00BB404B">
        <w:rPr>
          <w:rFonts w:ascii="Times New Roman" w:eastAsia="Times New Roman" w:hAnsi="Times New Roman" w:cs="Times New Roman"/>
          <w:sz w:val="18"/>
          <w:szCs w:val="18"/>
        </w:rPr>
        <w:t>Жамбылский</w:t>
      </w:r>
      <w:proofErr w:type="spellEnd"/>
      <w:r w:rsidRPr="00BB404B">
        <w:rPr>
          <w:rFonts w:ascii="Times New Roman" w:eastAsia="Times New Roman" w:hAnsi="Times New Roman" w:cs="Times New Roman"/>
          <w:sz w:val="18"/>
          <w:szCs w:val="18"/>
        </w:rPr>
        <w:t xml:space="preserve"> район, село </w:t>
      </w:r>
      <w:proofErr w:type="spellStart"/>
      <w:r w:rsidRPr="00BB404B">
        <w:rPr>
          <w:rFonts w:ascii="Times New Roman" w:eastAsia="Times New Roman" w:hAnsi="Times New Roman" w:cs="Times New Roman"/>
          <w:sz w:val="18"/>
          <w:szCs w:val="18"/>
        </w:rPr>
        <w:t>Узынагаш</w:t>
      </w:r>
      <w:proofErr w:type="spellEnd"/>
      <w:r w:rsidRPr="00BB404B">
        <w:rPr>
          <w:rFonts w:ascii="Times New Roman" w:eastAsia="Times New Roman" w:hAnsi="Times New Roman" w:cs="Times New Roman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BB404B">
        <w:rPr>
          <w:rFonts w:ascii="Times New Roman" w:eastAsia="Times New Roman" w:hAnsi="Times New Roman" w:cs="Times New Roman"/>
          <w:sz w:val="18"/>
          <w:szCs w:val="18"/>
        </w:rPr>
        <w:t>Жамбылская</w:t>
      </w:r>
      <w:proofErr w:type="spellEnd"/>
      <w:r w:rsidRPr="00BB404B">
        <w:rPr>
          <w:rFonts w:ascii="Times New Roman" w:eastAsia="Times New Roman" w:hAnsi="Times New Roman" w:cs="Times New Roman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BB404B">
        <w:rPr>
          <w:rFonts w:ascii="Times New Roman" w:eastAsia="Times New Roman" w:hAnsi="Times New Roman" w:cs="Times New Roman"/>
          <w:sz w:val="18"/>
          <w:szCs w:val="18"/>
        </w:rPr>
        <w:t>Алматинской</w:t>
      </w:r>
      <w:proofErr w:type="spellEnd"/>
      <w:r w:rsidRPr="00BB404B">
        <w:rPr>
          <w:rFonts w:ascii="Times New Roman" w:eastAsia="Times New Roman" w:hAnsi="Times New Roman" w:cs="Times New Roman"/>
          <w:sz w:val="18"/>
          <w:szCs w:val="18"/>
        </w:rPr>
        <w:t xml:space="preserve"> области» </w:t>
      </w:r>
      <w:proofErr w:type="spellStart"/>
      <w:r w:rsidRPr="00BB404B">
        <w:rPr>
          <w:rFonts w:ascii="Times New Roman" w:eastAsia="Times New Roman" w:hAnsi="Times New Roman" w:cs="Times New Roman"/>
          <w:sz w:val="18"/>
          <w:szCs w:val="18"/>
        </w:rPr>
        <w:t>акимата</w:t>
      </w:r>
      <w:proofErr w:type="spellEnd"/>
      <w:r w:rsidRPr="00BB404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BB404B">
        <w:rPr>
          <w:rFonts w:ascii="Times New Roman" w:eastAsia="Times New Roman" w:hAnsi="Times New Roman" w:cs="Times New Roman"/>
          <w:sz w:val="18"/>
          <w:szCs w:val="18"/>
        </w:rPr>
        <w:t>Алматинской</w:t>
      </w:r>
      <w:proofErr w:type="spellEnd"/>
      <w:r w:rsidRPr="00BB404B">
        <w:rPr>
          <w:rFonts w:ascii="Times New Roman" w:eastAsia="Times New Roman" w:hAnsi="Times New Roman" w:cs="Times New Roman"/>
          <w:sz w:val="18"/>
          <w:szCs w:val="18"/>
        </w:rPr>
        <w:t xml:space="preserve"> области, в кабинет провизора.</w:t>
      </w:r>
    </w:p>
    <w:p w:rsidR="00A943AA" w:rsidRPr="00BB404B" w:rsidRDefault="00A943AA" w:rsidP="00A943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B404B">
        <w:rPr>
          <w:rFonts w:ascii="Times New Roman" w:eastAsia="Times New Roman" w:hAnsi="Times New Roman" w:cs="Times New Roman"/>
          <w:sz w:val="18"/>
          <w:szCs w:val="18"/>
        </w:rPr>
        <w:t>               Окончательный срок подачи ценовых предложений - до 12-30 часов «27»  ноября  2019 года.</w:t>
      </w:r>
    </w:p>
    <w:p w:rsidR="00A943AA" w:rsidRPr="00BB404B" w:rsidRDefault="00A943AA" w:rsidP="00A943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B404B">
        <w:rPr>
          <w:rFonts w:ascii="Times New Roman" w:eastAsia="Times New Roman" w:hAnsi="Times New Roman" w:cs="Times New Roman"/>
          <w:sz w:val="18"/>
          <w:szCs w:val="18"/>
        </w:rPr>
        <w:t>              5. Дата, время и место вскрытия конвертов с ценовыми предложениями:</w:t>
      </w:r>
    </w:p>
    <w:p w:rsidR="00A943AA" w:rsidRPr="00BB404B" w:rsidRDefault="00A943AA" w:rsidP="00A943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B404B">
        <w:rPr>
          <w:rFonts w:ascii="Times New Roman" w:eastAsia="Times New Roman" w:hAnsi="Times New Roman" w:cs="Times New Roman"/>
          <w:sz w:val="18"/>
          <w:szCs w:val="18"/>
        </w:rPr>
        <w:t xml:space="preserve">Конверты с ценовыми предложениями вскрываются комиссией в 14-00 часов по адресу: 040600, </w:t>
      </w:r>
      <w:proofErr w:type="spellStart"/>
      <w:r w:rsidRPr="00BB404B">
        <w:rPr>
          <w:rFonts w:ascii="Times New Roman" w:eastAsia="Times New Roman" w:hAnsi="Times New Roman" w:cs="Times New Roman"/>
          <w:sz w:val="18"/>
          <w:szCs w:val="18"/>
        </w:rPr>
        <w:t>Алматинская</w:t>
      </w:r>
      <w:proofErr w:type="spellEnd"/>
      <w:r w:rsidRPr="00BB404B">
        <w:rPr>
          <w:rFonts w:ascii="Times New Roman" w:eastAsia="Times New Roman" w:hAnsi="Times New Roman" w:cs="Times New Roman"/>
          <w:sz w:val="18"/>
          <w:szCs w:val="18"/>
        </w:rPr>
        <w:t xml:space="preserve"> область, </w:t>
      </w:r>
      <w:proofErr w:type="spellStart"/>
      <w:r w:rsidRPr="00BB404B">
        <w:rPr>
          <w:rFonts w:ascii="Times New Roman" w:eastAsia="Times New Roman" w:hAnsi="Times New Roman" w:cs="Times New Roman"/>
          <w:sz w:val="18"/>
          <w:szCs w:val="18"/>
        </w:rPr>
        <w:t>Жамбылский</w:t>
      </w:r>
      <w:proofErr w:type="spellEnd"/>
      <w:r w:rsidRPr="00BB404B">
        <w:rPr>
          <w:rFonts w:ascii="Times New Roman" w:eastAsia="Times New Roman" w:hAnsi="Times New Roman" w:cs="Times New Roman"/>
          <w:sz w:val="18"/>
          <w:szCs w:val="18"/>
        </w:rPr>
        <w:t xml:space="preserve"> район, село </w:t>
      </w:r>
      <w:proofErr w:type="spellStart"/>
      <w:r w:rsidRPr="00BB404B">
        <w:rPr>
          <w:rFonts w:ascii="Times New Roman" w:eastAsia="Times New Roman" w:hAnsi="Times New Roman" w:cs="Times New Roman"/>
          <w:sz w:val="18"/>
          <w:szCs w:val="18"/>
        </w:rPr>
        <w:t>Узынагаш</w:t>
      </w:r>
      <w:proofErr w:type="spellEnd"/>
      <w:r w:rsidRPr="00BB404B">
        <w:rPr>
          <w:rFonts w:ascii="Times New Roman" w:eastAsia="Times New Roman" w:hAnsi="Times New Roman" w:cs="Times New Roman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BB404B">
        <w:rPr>
          <w:rFonts w:ascii="Times New Roman" w:eastAsia="Times New Roman" w:hAnsi="Times New Roman" w:cs="Times New Roman"/>
          <w:sz w:val="18"/>
          <w:szCs w:val="18"/>
        </w:rPr>
        <w:t>Жамбылская</w:t>
      </w:r>
      <w:proofErr w:type="spellEnd"/>
      <w:r w:rsidRPr="00BB404B">
        <w:rPr>
          <w:rFonts w:ascii="Times New Roman" w:eastAsia="Times New Roman" w:hAnsi="Times New Roman" w:cs="Times New Roman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BB404B">
        <w:rPr>
          <w:rFonts w:ascii="Times New Roman" w:eastAsia="Times New Roman" w:hAnsi="Times New Roman" w:cs="Times New Roman"/>
          <w:sz w:val="18"/>
          <w:szCs w:val="18"/>
        </w:rPr>
        <w:t>Алматинской</w:t>
      </w:r>
      <w:proofErr w:type="spellEnd"/>
      <w:r w:rsidRPr="00BB404B">
        <w:rPr>
          <w:rFonts w:ascii="Times New Roman" w:eastAsia="Times New Roman" w:hAnsi="Times New Roman" w:cs="Times New Roman"/>
          <w:sz w:val="18"/>
          <w:szCs w:val="18"/>
        </w:rPr>
        <w:t xml:space="preserve"> области» </w:t>
      </w:r>
      <w:proofErr w:type="spellStart"/>
      <w:r w:rsidRPr="00BB404B">
        <w:rPr>
          <w:rFonts w:ascii="Times New Roman" w:eastAsia="Times New Roman" w:hAnsi="Times New Roman" w:cs="Times New Roman"/>
          <w:sz w:val="18"/>
          <w:szCs w:val="18"/>
        </w:rPr>
        <w:t>акимата</w:t>
      </w:r>
      <w:proofErr w:type="spellEnd"/>
      <w:r w:rsidRPr="00BB404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BB404B">
        <w:rPr>
          <w:rFonts w:ascii="Times New Roman" w:eastAsia="Times New Roman" w:hAnsi="Times New Roman" w:cs="Times New Roman"/>
          <w:sz w:val="18"/>
          <w:szCs w:val="18"/>
        </w:rPr>
        <w:t>Алматинской</w:t>
      </w:r>
      <w:proofErr w:type="spellEnd"/>
      <w:r w:rsidRPr="00BB404B">
        <w:rPr>
          <w:rFonts w:ascii="Times New Roman" w:eastAsia="Times New Roman" w:hAnsi="Times New Roman" w:cs="Times New Roman"/>
          <w:sz w:val="18"/>
          <w:szCs w:val="18"/>
        </w:rPr>
        <w:t xml:space="preserve"> области, в кабинете провизора.</w:t>
      </w:r>
    </w:p>
    <w:p w:rsidR="00A943AA" w:rsidRPr="00BB404B" w:rsidRDefault="00A943AA" w:rsidP="00A943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B404B">
        <w:rPr>
          <w:rFonts w:ascii="Times New Roman" w:eastAsia="Times New Roman" w:hAnsi="Times New Roman" w:cs="Times New Roman"/>
          <w:sz w:val="18"/>
          <w:szCs w:val="18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BB404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040600, </w:t>
      </w:r>
      <w:proofErr w:type="spellStart"/>
      <w:r w:rsidRPr="00BB404B">
        <w:rPr>
          <w:rFonts w:ascii="Times New Roman" w:eastAsia="Times New Roman" w:hAnsi="Times New Roman" w:cs="Times New Roman"/>
          <w:b/>
          <w:bCs/>
          <w:sz w:val="18"/>
          <w:szCs w:val="18"/>
        </w:rPr>
        <w:t>Алматинская</w:t>
      </w:r>
      <w:proofErr w:type="spellEnd"/>
      <w:r w:rsidRPr="00BB404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область, </w:t>
      </w:r>
      <w:proofErr w:type="spellStart"/>
      <w:r w:rsidRPr="00BB404B">
        <w:rPr>
          <w:rFonts w:ascii="Times New Roman" w:eastAsia="Times New Roman" w:hAnsi="Times New Roman" w:cs="Times New Roman"/>
          <w:b/>
          <w:bCs/>
          <w:sz w:val="18"/>
          <w:szCs w:val="18"/>
        </w:rPr>
        <w:t>Жамбылский</w:t>
      </w:r>
      <w:proofErr w:type="spellEnd"/>
      <w:r w:rsidRPr="00BB404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район, село </w:t>
      </w:r>
      <w:proofErr w:type="spellStart"/>
      <w:r w:rsidRPr="00BB404B">
        <w:rPr>
          <w:rFonts w:ascii="Times New Roman" w:eastAsia="Times New Roman" w:hAnsi="Times New Roman" w:cs="Times New Roman"/>
          <w:b/>
          <w:bCs/>
          <w:sz w:val="18"/>
          <w:szCs w:val="18"/>
        </w:rPr>
        <w:t>Узынагаш</w:t>
      </w:r>
      <w:proofErr w:type="spellEnd"/>
      <w:r w:rsidRPr="00BB404B">
        <w:rPr>
          <w:rFonts w:ascii="Times New Roman" w:eastAsia="Times New Roman" w:hAnsi="Times New Roman" w:cs="Times New Roman"/>
          <w:b/>
          <w:bCs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BB404B">
        <w:rPr>
          <w:rFonts w:ascii="Times New Roman" w:eastAsia="Times New Roman" w:hAnsi="Times New Roman" w:cs="Times New Roman"/>
          <w:b/>
          <w:bCs/>
          <w:sz w:val="18"/>
          <w:szCs w:val="18"/>
        </w:rPr>
        <w:t>Жамбылская</w:t>
      </w:r>
      <w:proofErr w:type="spellEnd"/>
      <w:r w:rsidRPr="00BB404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BB404B">
        <w:rPr>
          <w:rFonts w:ascii="Times New Roman" w:eastAsia="Times New Roman" w:hAnsi="Times New Roman" w:cs="Times New Roman"/>
          <w:b/>
          <w:bCs/>
          <w:sz w:val="18"/>
          <w:szCs w:val="18"/>
        </w:rPr>
        <w:t>Алматинской</w:t>
      </w:r>
      <w:proofErr w:type="spellEnd"/>
      <w:r w:rsidRPr="00BB404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области» </w:t>
      </w:r>
      <w:proofErr w:type="spellStart"/>
      <w:r w:rsidRPr="00BB404B">
        <w:rPr>
          <w:rFonts w:ascii="Times New Roman" w:eastAsia="Times New Roman" w:hAnsi="Times New Roman" w:cs="Times New Roman"/>
          <w:b/>
          <w:bCs/>
          <w:sz w:val="18"/>
          <w:szCs w:val="18"/>
        </w:rPr>
        <w:t>акимата</w:t>
      </w:r>
      <w:proofErr w:type="spellEnd"/>
      <w:r w:rsidRPr="00BB404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BB404B">
        <w:rPr>
          <w:rFonts w:ascii="Times New Roman" w:eastAsia="Times New Roman" w:hAnsi="Times New Roman" w:cs="Times New Roman"/>
          <w:b/>
          <w:bCs/>
          <w:sz w:val="18"/>
          <w:szCs w:val="18"/>
        </w:rPr>
        <w:t>Алматинской</w:t>
      </w:r>
      <w:proofErr w:type="spellEnd"/>
      <w:r w:rsidRPr="00BB404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области, со следующим содержанием: </w:t>
      </w:r>
      <w:r w:rsidRPr="00BB404B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Номер и дату объявления заполнить, дата вскрытия конвертов в «___» __________ 2019 года в _______ часов.</w:t>
      </w:r>
    </w:p>
    <w:p w:rsidR="00A943AA" w:rsidRPr="00BB404B" w:rsidRDefault="00A943AA" w:rsidP="00A943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B404B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A943AA" w:rsidRPr="00BB404B" w:rsidRDefault="00A943AA" w:rsidP="00A943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B404B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Тел. для справок: 7(72770) 2-10-82</w:t>
      </w:r>
    </w:p>
    <w:p w:rsidR="00A943AA" w:rsidRPr="00BB404B" w:rsidRDefault="00A943AA" w:rsidP="00A943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B404B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 </w:t>
      </w:r>
      <w:r w:rsidRPr="00BB404B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A943AA" w:rsidRPr="00BB404B" w:rsidRDefault="00A943AA" w:rsidP="00A943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B404B"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Приложение № 1 к настоящему объявлению</w:t>
      </w:r>
    </w:p>
    <w:p w:rsidR="00A943AA" w:rsidRPr="00BB404B" w:rsidRDefault="00A943AA" w:rsidP="00A943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B404B">
        <w:rPr>
          <w:rFonts w:ascii="Times New Roman" w:eastAsia="Times New Roman" w:hAnsi="Times New Roman" w:cs="Times New Roman"/>
          <w:sz w:val="18"/>
          <w:szCs w:val="18"/>
        </w:rPr>
        <w:t> </w:t>
      </w:r>
    </w:p>
    <w:tbl>
      <w:tblPr>
        <w:tblpPr w:leftFromText="180" w:rightFromText="180" w:bottomFromText="200" w:vertAnchor="text" w:tblpY="1"/>
        <w:tblOverlap w:val="never"/>
        <w:tblW w:w="963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3236"/>
        <w:gridCol w:w="972"/>
        <w:gridCol w:w="729"/>
        <w:gridCol w:w="992"/>
        <w:gridCol w:w="3260"/>
        <w:gridCol w:w="24"/>
      </w:tblGrid>
      <w:tr w:rsidR="00A943AA" w:rsidRPr="00BB404B" w:rsidTr="00A943AA">
        <w:trPr>
          <w:trHeight w:val="65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AA" w:rsidRPr="00BB404B" w:rsidRDefault="00A9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AA" w:rsidRPr="00BB404B" w:rsidRDefault="00A9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Наименование лекарственных средств 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AA" w:rsidRPr="00BB404B" w:rsidRDefault="00A943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AA" w:rsidRPr="00BB404B" w:rsidRDefault="00A943AA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43AA" w:rsidRPr="00BB404B" w:rsidRDefault="00A943AA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 </w:t>
            </w:r>
          </w:p>
        </w:tc>
        <w:tc>
          <w:tcPr>
            <w:tcW w:w="32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AA" w:rsidRPr="00BB404B" w:rsidRDefault="00A943AA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Место поставки</w:t>
            </w:r>
          </w:p>
        </w:tc>
      </w:tr>
      <w:tr w:rsidR="00A943AA" w:rsidRPr="00BB404B" w:rsidTr="00BB404B">
        <w:trPr>
          <w:gridAfter w:val="1"/>
          <w:wAfter w:w="24" w:type="dxa"/>
          <w:trHeight w:val="58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3AA" w:rsidRPr="00BB404B" w:rsidRDefault="00A9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0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3AA" w:rsidRPr="00BB404B" w:rsidRDefault="00A943AA">
            <w:pPr>
              <w:spacing w:after="0" w:line="240" w:lineRule="auto"/>
              <w:ind w:right="-108"/>
              <w:rPr>
                <w:rFonts w:ascii="Calibri" w:hAnsi="Calibri"/>
              </w:rPr>
            </w:pPr>
            <w:proofErr w:type="spellStart"/>
            <w:r w:rsidRPr="00BB404B">
              <w:rPr>
                <w:rFonts w:ascii="Calibri" w:hAnsi="Calibri"/>
              </w:rPr>
              <w:t>Цитощетка</w:t>
            </w:r>
            <w:proofErr w:type="spellEnd"/>
            <w:r w:rsidRPr="00BB404B">
              <w:rPr>
                <w:rFonts w:ascii="Calibri" w:hAnsi="Calibri"/>
              </w:rPr>
              <w:t xml:space="preserve">  стерильная, цервикальная, для забора мазка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3AA" w:rsidRPr="00BB404B" w:rsidRDefault="00A943AA">
            <w:pPr>
              <w:spacing w:after="0" w:line="240" w:lineRule="auto"/>
              <w:rPr>
                <w:rFonts w:ascii="Calibri" w:hAnsi="Calibri"/>
              </w:rPr>
            </w:pPr>
            <w:r w:rsidRPr="00BB404B">
              <w:rPr>
                <w:rFonts w:ascii="Calibri" w:hAnsi="Calibri"/>
              </w:rPr>
              <w:t>штук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3AA" w:rsidRPr="00BB404B" w:rsidRDefault="00A943AA">
            <w:pPr>
              <w:spacing w:after="0" w:line="240" w:lineRule="auto"/>
              <w:rPr>
                <w:rFonts w:ascii="Calibri" w:hAnsi="Calibri"/>
              </w:rPr>
            </w:pPr>
            <w:r w:rsidRPr="00BB404B">
              <w:rPr>
                <w:rFonts w:ascii="Calibri" w:hAnsi="Calibri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3AA" w:rsidRPr="00BB404B" w:rsidRDefault="00A943AA">
            <w:pPr>
              <w:spacing w:after="0" w:line="240" w:lineRule="auto"/>
              <w:rPr>
                <w:rFonts w:ascii="Calibri" w:hAnsi="Calibri"/>
              </w:rPr>
            </w:pPr>
            <w:r w:rsidRPr="00BB404B">
              <w:rPr>
                <w:rFonts w:ascii="Calibri" w:hAnsi="Calibri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3AA" w:rsidRPr="00BB404B" w:rsidRDefault="00A943AA">
            <w:pPr>
              <w:spacing w:after="0" w:line="240" w:lineRule="auto"/>
            </w:pPr>
            <w:proofErr w:type="spellStart"/>
            <w:r w:rsidRPr="00BB404B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BB4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B404B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Жамбылскийрайон,с.Узынагаш</w:t>
            </w:r>
            <w:proofErr w:type="gramEnd"/>
            <w:r w:rsidRPr="00BB404B">
              <w:rPr>
                <w:rFonts w:ascii="Times New Roman" w:eastAsia="Times New Roman" w:hAnsi="Times New Roman" w:cs="Times New Roman"/>
                <w:sz w:val="20"/>
                <w:szCs w:val="20"/>
              </w:rPr>
              <w:t>,ул.Карасай</w:t>
            </w:r>
            <w:proofErr w:type="spellEnd"/>
            <w:r w:rsidRPr="00BB4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</w:tbl>
    <w:p w:rsidR="00A943AA" w:rsidRPr="00BB404B" w:rsidRDefault="00A943AA" w:rsidP="00A943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</w:rPr>
      </w:pPr>
      <w:r w:rsidRPr="00BB404B">
        <w:rPr>
          <w:rFonts w:ascii="Times New Roman" w:eastAsia="Times New Roman" w:hAnsi="Times New Roman" w:cs="Times New Roman"/>
          <w:b/>
          <w:bCs/>
          <w:sz w:val="18"/>
          <w:szCs w:val="18"/>
        </w:rPr>
        <w:t> </w:t>
      </w:r>
    </w:p>
    <w:p w:rsidR="00A943AA" w:rsidRPr="00BB404B" w:rsidRDefault="00A943AA" w:rsidP="00A943AA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sz w:val="21"/>
          <w:szCs w:val="21"/>
        </w:rPr>
      </w:pPr>
      <w:r w:rsidRPr="00BB404B">
        <w:rPr>
          <w:rFonts w:ascii="Times New Roman" w:eastAsia="Times New Roman" w:hAnsi="Times New Roman" w:cs="Times New Roman"/>
          <w:b/>
          <w:bCs/>
          <w:sz w:val="18"/>
          <w:szCs w:val="18"/>
        </w:rPr>
        <w:t>Приложение 2 к настоящему объявлению</w:t>
      </w:r>
    </w:p>
    <w:p w:rsidR="00A943AA" w:rsidRPr="00BB404B" w:rsidRDefault="00A943AA" w:rsidP="00A943AA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sz w:val="21"/>
          <w:szCs w:val="21"/>
        </w:rPr>
      </w:pPr>
      <w:r w:rsidRPr="00BB404B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 </w:t>
      </w:r>
    </w:p>
    <w:p w:rsidR="00A943AA" w:rsidRPr="00BB404B" w:rsidRDefault="00A943AA" w:rsidP="00A943AA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BB404B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A943AA" w:rsidRPr="00BB404B" w:rsidRDefault="00A943AA" w:rsidP="00A943A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B404B">
        <w:rPr>
          <w:rFonts w:ascii="Times New Roman" w:eastAsia="Times New Roman" w:hAnsi="Times New Roman" w:cs="Times New Roman"/>
          <w:sz w:val="18"/>
          <w:szCs w:val="18"/>
        </w:rPr>
        <w:lastRenderedPageBreak/>
        <w:t>      20. 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BB404B">
        <w:rPr>
          <w:rFonts w:ascii="Times New Roman" w:eastAsia="Times New Roman" w:hAnsi="Times New Roman" w:cs="Times New Roman"/>
          <w:sz w:val="18"/>
          <w:szCs w:val="18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BB404B">
        <w:rPr>
          <w:rFonts w:ascii="Times New Roman" w:eastAsia="Times New Roman" w:hAnsi="Times New Roman" w:cs="Times New Roman"/>
          <w:sz w:val="18"/>
          <w:szCs w:val="18"/>
        </w:rPr>
        <w:t>орфанных</w:t>
      </w:r>
      <w:proofErr w:type="spellEnd"/>
      <w:r w:rsidRPr="00BB404B">
        <w:rPr>
          <w:rFonts w:ascii="Times New Roman" w:eastAsia="Times New Roman" w:hAnsi="Times New Roman" w:cs="Times New Roman"/>
          <w:sz w:val="18"/>
          <w:szCs w:val="18"/>
        </w:rPr>
        <w:t xml:space="preserve"> препаратов, включенных в перечень </w:t>
      </w:r>
      <w:proofErr w:type="spellStart"/>
      <w:r w:rsidRPr="00BB404B">
        <w:rPr>
          <w:rFonts w:ascii="Times New Roman" w:eastAsia="Times New Roman" w:hAnsi="Times New Roman" w:cs="Times New Roman"/>
          <w:sz w:val="18"/>
          <w:szCs w:val="18"/>
        </w:rPr>
        <w:t>орфанных</w:t>
      </w:r>
      <w:proofErr w:type="spellEnd"/>
      <w:r w:rsidRPr="00BB404B">
        <w:rPr>
          <w:rFonts w:ascii="Times New Roman" w:eastAsia="Times New Roman" w:hAnsi="Times New Roman" w:cs="Times New Roman"/>
          <w:sz w:val="18"/>
          <w:szCs w:val="18"/>
        </w:rPr>
        <w:t xml:space="preserve"> препаратов, </w:t>
      </w:r>
      <w:r w:rsidRPr="00BB404B">
        <w:rPr>
          <w:rFonts w:ascii="Times New Roman" w:eastAsia="Times New Roman" w:hAnsi="Times New Roman" w:cs="Times New Roman"/>
          <w:b/>
          <w:bCs/>
          <w:sz w:val="18"/>
          <w:szCs w:val="18"/>
        </w:rPr>
        <w:t>утвержденный уполномоченным органом в области здравоохранения, (</w:t>
      </w:r>
      <w:r w:rsidRPr="00BB404B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BB404B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)</w:t>
      </w:r>
      <w:r w:rsidRPr="00BB404B">
        <w:rPr>
          <w:rFonts w:ascii="Times New Roman" w:eastAsia="Times New Roman" w:hAnsi="Times New Roman" w:cs="Times New Roman"/>
          <w:sz w:val="18"/>
          <w:szCs w:val="18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BB404B">
        <w:rPr>
          <w:rFonts w:ascii="Times New Roman" w:eastAsia="Times New Roman" w:hAnsi="Times New Roman" w:cs="Times New Roman"/>
          <w:sz w:val="18"/>
          <w:szCs w:val="18"/>
        </w:rPr>
        <w:br/>
        <w:t>     2) </w:t>
      </w:r>
      <w:r w:rsidRPr="00BB404B">
        <w:rPr>
          <w:rFonts w:ascii="Times New Roman" w:eastAsia="Times New Roman" w:hAnsi="Times New Roman" w:cs="Times New Roman"/>
          <w:b/>
          <w:bCs/>
          <w:sz w:val="18"/>
          <w:szCs w:val="18"/>
        </w:rPr>
        <w:t>лекарственные средства</w:t>
      </w:r>
      <w:r w:rsidRPr="00BB404B">
        <w:rPr>
          <w:rFonts w:ascii="Times New Roman" w:eastAsia="Times New Roman" w:hAnsi="Times New Roman" w:cs="Times New Roman"/>
          <w:sz w:val="18"/>
          <w:szCs w:val="18"/>
        </w:rPr>
        <w:t xml:space="preserve">, профилактические (иммунобиологические, диагностические, дезинфицирующие) </w:t>
      </w:r>
      <w:proofErr w:type="spellStart"/>
      <w:r w:rsidRPr="00BB404B">
        <w:rPr>
          <w:rFonts w:ascii="Times New Roman" w:eastAsia="Times New Roman" w:hAnsi="Times New Roman" w:cs="Times New Roman"/>
          <w:sz w:val="18"/>
          <w:szCs w:val="18"/>
        </w:rPr>
        <w:t>препараты,</w:t>
      </w:r>
      <w:r w:rsidRPr="00BB404B">
        <w:rPr>
          <w:rFonts w:ascii="Times New Roman" w:eastAsia="Times New Roman" w:hAnsi="Times New Roman" w:cs="Times New Roman"/>
          <w:b/>
          <w:bCs/>
          <w:sz w:val="18"/>
          <w:szCs w:val="18"/>
        </w:rPr>
        <w:t>изделия</w:t>
      </w:r>
      <w:proofErr w:type="spellEnd"/>
      <w:r w:rsidRPr="00BB404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медицинского назначения хранятся и транспортируются в условиях, </w:t>
      </w:r>
      <w:r w:rsidRPr="00BB404B">
        <w:rPr>
          <w:rFonts w:ascii="Times New Roman" w:eastAsia="Times New Roman" w:hAnsi="Times New Roman" w:cs="Times New Roman"/>
          <w:sz w:val="18"/>
          <w:szCs w:val="18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BB404B">
        <w:rPr>
          <w:rFonts w:ascii="Times New Roman" w:eastAsia="Times New Roman" w:hAnsi="Times New Roman" w:cs="Times New Roman"/>
          <w:b/>
          <w:bCs/>
          <w:sz w:val="18"/>
          <w:szCs w:val="18"/>
        </w:rPr>
        <w:t>утвержденными уполномоченным органом в области здравоохранения;</w:t>
      </w:r>
      <w:r w:rsidRPr="00BB404B">
        <w:rPr>
          <w:rFonts w:ascii="Times New Roman" w:eastAsia="Times New Roman" w:hAnsi="Times New Roman" w:cs="Times New Roman"/>
          <w:sz w:val="18"/>
          <w:szCs w:val="18"/>
        </w:rPr>
        <w:br/>
        <w:t>    3) </w:t>
      </w:r>
      <w:r w:rsidRPr="00BB404B">
        <w:rPr>
          <w:rFonts w:ascii="Times New Roman" w:eastAsia="Times New Roman" w:hAnsi="Times New Roman" w:cs="Times New Roman"/>
          <w:b/>
          <w:bCs/>
          <w:sz w:val="18"/>
          <w:szCs w:val="18"/>
        </w:rPr>
        <w:t>маркировка, потребительская упаковка</w:t>
      </w:r>
      <w:r w:rsidRPr="00BB404B">
        <w:rPr>
          <w:rFonts w:ascii="Times New Roman" w:eastAsia="Times New Roman" w:hAnsi="Times New Roman" w:cs="Times New Roman"/>
          <w:sz w:val="18"/>
          <w:szCs w:val="18"/>
        </w:rPr>
        <w:t> 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 w:rsidRPr="00BB404B">
        <w:rPr>
          <w:rFonts w:ascii="Times New Roman" w:eastAsia="Times New Roman" w:hAnsi="Times New Roman" w:cs="Times New Roman"/>
          <w:sz w:val="18"/>
          <w:szCs w:val="18"/>
        </w:rPr>
        <w:br/>
        <w:t>    4) </w:t>
      </w:r>
      <w:r w:rsidRPr="00BB404B">
        <w:rPr>
          <w:rFonts w:ascii="Times New Roman" w:eastAsia="Times New Roman" w:hAnsi="Times New Roman" w:cs="Times New Roman"/>
          <w:b/>
          <w:bCs/>
          <w:sz w:val="18"/>
          <w:szCs w:val="18"/>
        </w:rPr>
        <w:t>срок годности</w:t>
      </w:r>
      <w:r w:rsidRPr="00BB404B">
        <w:rPr>
          <w:rFonts w:ascii="Times New Roman" w:eastAsia="Times New Roman" w:hAnsi="Times New Roman" w:cs="Times New Roman"/>
          <w:sz w:val="18"/>
          <w:szCs w:val="18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BB404B">
        <w:rPr>
          <w:rFonts w:ascii="Times New Roman" w:eastAsia="Times New Roman" w:hAnsi="Times New Roman" w:cs="Times New Roman"/>
          <w:sz w:val="18"/>
          <w:szCs w:val="18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BB404B">
        <w:rPr>
          <w:rFonts w:ascii="Times New Roman" w:eastAsia="Times New Roman" w:hAnsi="Times New Roman" w:cs="Times New Roman"/>
          <w:sz w:val="18"/>
          <w:szCs w:val="18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BB404B">
        <w:rPr>
          <w:rFonts w:ascii="Times New Roman" w:eastAsia="Times New Roman" w:hAnsi="Times New Roman" w:cs="Times New Roman"/>
          <w:sz w:val="18"/>
          <w:szCs w:val="18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BB404B">
        <w:rPr>
          <w:rFonts w:ascii="Times New Roman" w:eastAsia="Times New Roman" w:hAnsi="Times New Roman" w:cs="Times New Roman"/>
          <w:sz w:val="18"/>
          <w:szCs w:val="18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BB404B">
        <w:rPr>
          <w:rFonts w:ascii="Times New Roman" w:eastAsia="Times New Roman" w:hAnsi="Times New Roman" w:cs="Times New Roman"/>
          <w:sz w:val="18"/>
          <w:szCs w:val="18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BB404B">
        <w:rPr>
          <w:rFonts w:ascii="Times New Roman" w:eastAsia="Times New Roman" w:hAnsi="Times New Roman" w:cs="Times New Roman"/>
          <w:sz w:val="18"/>
          <w:szCs w:val="18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BB404B">
        <w:rPr>
          <w:rFonts w:ascii="Times New Roman" w:eastAsia="Times New Roman" w:hAnsi="Times New Roman" w:cs="Times New Roman"/>
          <w:sz w:val="18"/>
          <w:szCs w:val="18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BB404B">
        <w:rPr>
          <w:rFonts w:ascii="Times New Roman" w:eastAsia="Times New Roman" w:hAnsi="Times New Roman" w:cs="Times New Roman"/>
          <w:sz w:val="18"/>
          <w:szCs w:val="18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BB404B">
        <w:rPr>
          <w:rFonts w:ascii="Times New Roman" w:eastAsia="Times New Roman" w:hAnsi="Times New Roman" w:cs="Times New Roman"/>
          <w:sz w:val="18"/>
          <w:szCs w:val="18"/>
        </w:rPr>
        <w:br/>
        <w:t>     7) срок годности вакцин на дату поставки единым дистрибьютором заказчику составляет:</w:t>
      </w:r>
      <w:r w:rsidRPr="00BB404B">
        <w:rPr>
          <w:rFonts w:ascii="Times New Roman" w:eastAsia="Times New Roman" w:hAnsi="Times New Roman" w:cs="Times New Roman"/>
          <w:sz w:val="18"/>
          <w:szCs w:val="18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BB404B">
        <w:rPr>
          <w:rFonts w:ascii="Times New Roman" w:eastAsia="Times New Roman" w:hAnsi="Times New Roman" w:cs="Times New Roman"/>
          <w:sz w:val="18"/>
          <w:szCs w:val="18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BB404B">
        <w:rPr>
          <w:rFonts w:ascii="Times New Roman" w:eastAsia="Times New Roman" w:hAnsi="Times New Roman" w:cs="Times New Roman"/>
          <w:sz w:val="18"/>
          <w:szCs w:val="18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BB404B">
        <w:rPr>
          <w:rFonts w:ascii="Times New Roman" w:eastAsia="Times New Roman" w:hAnsi="Times New Roman" w:cs="Times New Roman"/>
          <w:sz w:val="18"/>
          <w:szCs w:val="18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BB404B">
        <w:rPr>
          <w:rFonts w:ascii="Times New Roman" w:eastAsia="Times New Roman" w:hAnsi="Times New Roman" w:cs="Times New Roman"/>
          <w:sz w:val="18"/>
          <w:szCs w:val="18"/>
        </w:rPr>
        <w:t>орфанных</w:t>
      </w:r>
      <w:proofErr w:type="spellEnd"/>
      <w:r w:rsidRPr="00BB404B">
        <w:rPr>
          <w:rFonts w:ascii="Times New Roman" w:eastAsia="Times New Roman" w:hAnsi="Times New Roman" w:cs="Times New Roman"/>
          <w:sz w:val="18"/>
          <w:szCs w:val="18"/>
        </w:rPr>
        <w:t xml:space="preserve"> препаратов, включенных в перечень </w:t>
      </w:r>
      <w:proofErr w:type="spellStart"/>
      <w:r w:rsidRPr="00BB404B">
        <w:rPr>
          <w:rFonts w:ascii="Times New Roman" w:eastAsia="Times New Roman" w:hAnsi="Times New Roman" w:cs="Times New Roman"/>
          <w:sz w:val="18"/>
          <w:szCs w:val="18"/>
        </w:rPr>
        <w:t>орфанных</w:t>
      </w:r>
      <w:proofErr w:type="spellEnd"/>
      <w:r w:rsidRPr="00BB404B">
        <w:rPr>
          <w:rFonts w:ascii="Times New Roman" w:eastAsia="Times New Roman" w:hAnsi="Times New Roman" w:cs="Times New Roman"/>
          <w:sz w:val="18"/>
          <w:szCs w:val="18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</w:p>
    <w:p w:rsidR="00A943AA" w:rsidRPr="00BB404B" w:rsidRDefault="00A943AA" w:rsidP="00A943AA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1"/>
          <w:szCs w:val="21"/>
        </w:rPr>
      </w:pPr>
      <w:r w:rsidRPr="00BB404B"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                                                                                      </w:t>
      </w:r>
    </w:p>
    <w:p w:rsidR="00A943AA" w:rsidRPr="00BB404B" w:rsidRDefault="00A943AA" w:rsidP="00A943AA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1"/>
          <w:szCs w:val="21"/>
        </w:rPr>
      </w:pPr>
      <w:r w:rsidRPr="00BB404B"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3 к настоящему объявлению</w:t>
      </w:r>
    </w:p>
    <w:tbl>
      <w:tblPr>
        <w:tblW w:w="0" w:type="auto"/>
        <w:tblInd w:w="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1"/>
        <w:gridCol w:w="3679"/>
      </w:tblGrid>
      <w:tr w:rsidR="00A943AA" w:rsidRPr="00BB404B" w:rsidTr="00A943AA">
        <w:trPr>
          <w:trHeight w:val="2129"/>
        </w:trPr>
        <w:tc>
          <w:tcPr>
            <w:tcW w:w="779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3AA" w:rsidRPr="00BB404B" w:rsidRDefault="00A9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04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3AA" w:rsidRPr="00BB404B" w:rsidRDefault="00A9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04B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12</w:t>
            </w:r>
            <w:r w:rsidRPr="00BB404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 приказу Министра здравоохранения и</w:t>
            </w:r>
            <w:r w:rsidRPr="00BB404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социального развития Республики Казахстан</w:t>
            </w:r>
            <w:r w:rsidRPr="00BB404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от 18 января 2017 года № 20</w:t>
            </w:r>
          </w:p>
        </w:tc>
      </w:tr>
      <w:tr w:rsidR="00A943AA" w:rsidRPr="00BB404B" w:rsidTr="00A943AA">
        <w:trPr>
          <w:trHeight w:val="30"/>
        </w:trPr>
        <w:tc>
          <w:tcPr>
            <w:tcW w:w="7793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3AA" w:rsidRPr="00BB404B" w:rsidRDefault="00A943AA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04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3AA" w:rsidRPr="00BB404B" w:rsidRDefault="00A943AA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04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</w:t>
            </w:r>
          </w:p>
        </w:tc>
      </w:tr>
    </w:tbl>
    <w:p w:rsidR="00A943AA" w:rsidRPr="00BB404B" w:rsidRDefault="00A943AA" w:rsidP="00A943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BB404B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 </w:t>
      </w:r>
    </w:p>
    <w:p w:rsidR="00A943AA" w:rsidRPr="00BB404B" w:rsidRDefault="00A943AA" w:rsidP="00A943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BB404B"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          Ценовое предложение потенциального поставщика</w:t>
      </w:r>
      <w:r w:rsidRPr="00BB404B">
        <w:rPr>
          <w:rFonts w:ascii="Times New Roman" w:eastAsia="Times New Roman" w:hAnsi="Times New Roman" w:cs="Times New Roman"/>
          <w:sz w:val="18"/>
          <w:szCs w:val="18"/>
        </w:rPr>
        <w:br/>
      </w:r>
      <w:r w:rsidRPr="00BB404B"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              (наименование потенциального поставщика,</w:t>
      </w:r>
      <w:r w:rsidRPr="00BB404B">
        <w:rPr>
          <w:rFonts w:ascii="Times New Roman" w:eastAsia="Times New Roman" w:hAnsi="Times New Roman" w:cs="Times New Roman"/>
          <w:sz w:val="18"/>
          <w:szCs w:val="18"/>
        </w:rPr>
        <w:br/>
      </w:r>
      <w:r w:rsidRPr="00BB404B"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              заполняется отдельно на каждый лот)</w:t>
      </w:r>
    </w:p>
    <w:p w:rsidR="00A943AA" w:rsidRPr="00BB404B" w:rsidRDefault="00A943AA" w:rsidP="00A943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BB404B">
        <w:rPr>
          <w:rFonts w:ascii="Times New Roman" w:eastAsia="Times New Roman" w:hAnsi="Times New Roman" w:cs="Times New Roman"/>
          <w:b/>
          <w:bCs/>
          <w:sz w:val="18"/>
          <w:szCs w:val="18"/>
        </w:rPr>
        <w:t> </w:t>
      </w:r>
    </w:p>
    <w:p w:rsidR="00A943AA" w:rsidRPr="00BB404B" w:rsidRDefault="00A943AA" w:rsidP="00A943A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BB404B">
        <w:rPr>
          <w:rFonts w:ascii="Times New Roman" w:eastAsia="Times New Roman" w:hAnsi="Times New Roman" w:cs="Times New Roman"/>
          <w:sz w:val="18"/>
          <w:szCs w:val="18"/>
        </w:rPr>
        <w:t>           Лот № _______</w:t>
      </w:r>
    </w:p>
    <w:tbl>
      <w:tblPr>
        <w:tblW w:w="0" w:type="auto"/>
        <w:tblInd w:w="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6761"/>
        <w:gridCol w:w="1999"/>
      </w:tblGrid>
      <w:tr w:rsidR="00A943AA" w:rsidRPr="00BB404B" w:rsidTr="00A943AA">
        <w:trPr>
          <w:trHeight w:val="30"/>
        </w:trPr>
        <w:tc>
          <w:tcPr>
            <w:tcW w:w="5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3AA" w:rsidRPr="00BB404B" w:rsidRDefault="00A943AA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6761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3AA" w:rsidRPr="00BB404B" w:rsidRDefault="00A943AA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</w:t>
            </w:r>
          </w:p>
        </w:tc>
        <w:tc>
          <w:tcPr>
            <w:tcW w:w="1999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3AA" w:rsidRPr="00BB404B" w:rsidRDefault="00A943AA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Международные непатентованные наименования</w:t>
            </w:r>
          </w:p>
        </w:tc>
      </w:tr>
      <w:tr w:rsidR="00A943AA" w:rsidRPr="00BB404B" w:rsidTr="00A943AA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3AA" w:rsidRPr="00BB404B" w:rsidRDefault="00A943AA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04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3AA" w:rsidRPr="00BB404B" w:rsidRDefault="00A943AA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04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3AA" w:rsidRPr="00BB404B" w:rsidRDefault="00A943AA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04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943AA" w:rsidRPr="00BB404B" w:rsidTr="00A943AA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3AA" w:rsidRPr="00BB404B" w:rsidRDefault="00A943AA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04B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3AA" w:rsidRPr="00BB404B" w:rsidRDefault="00A943AA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04B">
              <w:rPr>
                <w:rFonts w:ascii="Times New Roman" w:eastAsia="Times New Roman" w:hAnsi="Times New Roman" w:cs="Times New Roman"/>
                <w:sz w:val="18"/>
                <w:szCs w:val="18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3AA" w:rsidRPr="00BB404B" w:rsidRDefault="00A943AA">
            <w:pPr>
              <w:spacing w:after="0"/>
              <w:rPr>
                <w:rFonts w:cs="Times New Roman"/>
              </w:rPr>
            </w:pPr>
          </w:p>
        </w:tc>
      </w:tr>
      <w:tr w:rsidR="00A943AA" w:rsidRPr="00BB404B" w:rsidTr="00A943AA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3AA" w:rsidRPr="00BB404B" w:rsidRDefault="00A943AA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04B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3AA" w:rsidRPr="00BB404B" w:rsidRDefault="00A943AA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04B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происхождения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3AA" w:rsidRPr="00BB404B" w:rsidRDefault="00A943AA">
            <w:pPr>
              <w:spacing w:after="0"/>
              <w:rPr>
                <w:rFonts w:cs="Times New Roman"/>
              </w:rPr>
            </w:pPr>
          </w:p>
        </w:tc>
      </w:tr>
      <w:tr w:rsidR="00A943AA" w:rsidRPr="00BB404B" w:rsidTr="00A943AA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3AA" w:rsidRPr="00BB404B" w:rsidRDefault="00A943AA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04B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3AA" w:rsidRPr="00BB404B" w:rsidRDefault="00A943AA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04B">
              <w:rPr>
                <w:rFonts w:ascii="Times New Roman" w:eastAsia="Times New Roman" w:hAnsi="Times New Roman" w:cs="Times New Roman"/>
                <w:sz w:val="18"/>
                <w:szCs w:val="18"/>
              </w:rPr>
              <w:t>Завод-изготовитель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3AA" w:rsidRPr="00BB404B" w:rsidRDefault="00A943AA">
            <w:pPr>
              <w:spacing w:after="0"/>
              <w:rPr>
                <w:rFonts w:cs="Times New Roman"/>
              </w:rPr>
            </w:pPr>
          </w:p>
        </w:tc>
      </w:tr>
      <w:tr w:rsidR="00A943AA" w:rsidRPr="00BB404B" w:rsidTr="00A943AA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3AA" w:rsidRPr="00BB404B" w:rsidRDefault="00A943AA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04B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3AA" w:rsidRPr="00BB404B" w:rsidRDefault="00A943AA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04B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3AA" w:rsidRPr="00BB404B" w:rsidRDefault="00A943AA">
            <w:pPr>
              <w:spacing w:after="0"/>
              <w:rPr>
                <w:rFonts w:cs="Times New Roman"/>
              </w:rPr>
            </w:pPr>
          </w:p>
        </w:tc>
      </w:tr>
      <w:tr w:rsidR="00A943AA" w:rsidRPr="00BB404B" w:rsidTr="00A943AA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3AA" w:rsidRPr="00BB404B" w:rsidRDefault="00A943AA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04B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3AA" w:rsidRPr="00BB404B" w:rsidRDefault="00A943AA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04B">
              <w:rPr>
                <w:rFonts w:ascii="Times New Roman" w:eastAsia="Times New Roman" w:hAnsi="Times New Roman" w:cs="Times New Roman"/>
                <w:sz w:val="18"/>
                <w:szCs w:val="18"/>
              </w:rPr>
              <w:t>Цена ________ за единицу в ____ на условиях ________________ </w:t>
            </w:r>
            <w:r w:rsidRPr="00BB404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DDP</w:t>
            </w:r>
            <w:r w:rsidRPr="00BB404B">
              <w:rPr>
                <w:rFonts w:ascii="Times New Roman" w:eastAsia="Times New Roman" w:hAnsi="Times New Roman" w:cs="Times New Roman"/>
                <w:sz w:val="18"/>
                <w:szCs w:val="18"/>
              </w:rPr>
              <w:t>ИНКОТЕРМС 2010</w:t>
            </w:r>
            <w:r w:rsidRPr="00BB404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(пункт назначения)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3AA" w:rsidRPr="00BB404B" w:rsidRDefault="00A943AA">
            <w:pPr>
              <w:spacing w:after="0"/>
              <w:rPr>
                <w:rFonts w:cs="Times New Roman"/>
              </w:rPr>
            </w:pPr>
          </w:p>
        </w:tc>
      </w:tr>
      <w:tr w:rsidR="00A943AA" w:rsidRPr="00BB404B" w:rsidTr="00A943AA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3AA" w:rsidRPr="00BB404B" w:rsidRDefault="00A943AA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04B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3AA" w:rsidRPr="00BB404B" w:rsidRDefault="00A943AA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04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(объем)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3AA" w:rsidRPr="00BB404B" w:rsidRDefault="00A943AA">
            <w:pPr>
              <w:spacing w:after="0"/>
              <w:rPr>
                <w:rFonts w:cs="Times New Roman"/>
              </w:rPr>
            </w:pPr>
          </w:p>
        </w:tc>
      </w:tr>
      <w:tr w:rsidR="00A943AA" w:rsidRPr="00BB404B" w:rsidTr="00A943AA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3AA" w:rsidRPr="00BB404B" w:rsidRDefault="00A943AA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04B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3AA" w:rsidRPr="00BB404B" w:rsidRDefault="00A943AA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04B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цена, в _____ на условиях </w:t>
            </w:r>
            <w:r w:rsidRPr="00BB404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DDP</w:t>
            </w:r>
            <w:r w:rsidRPr="00BB404B">
              <w:rPr>
                <w:rFonts w:ascii="Times New Roman" w:eastAsia="Times New Roman" w:hAnsi="Times New Roman" w:cs="Times New Roman"/>
                <w:sz w:val="18"/>
                <w:szCs w:val="18"/>
              </w:rPr>
              <w:t>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3AA" w:rsidRPr="00BB404B" w:rsidRDefault="00A943AA">
            <w:pPr>
              <w:spacing w:after="0"/>
              <w:rPr>
                <w:rFonts w:cs="Times New Roman"/>
              </w:rPr>
            </w:pPr>
          </w:p>
        </w:tc>
      </w:tr>
    </w:tbl>
    <w:p w:rsidR="00A943AA" w:rsidRPr="00BB404B" w:rsidRDefault="00A943AA" w:rsidP="00A943A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BB404B">
        <w:rPr>
          <w:rFonts w:ascii="Times New Roman" w:eastAsia="Times New Roman" w:hAnsi="Times New Roman" w:cs="Times New Roman"/>
          <w:sz w:val="18"/>
          <w:szCs w:val="18"/>
        </w:rPr>
        <w:t>          </w:t>
      </w:r>
    </w:p>
    <w:p w:rsidR="00A943AA" w:rsidRPr="00BB404B" w:rsidRDefault="00A943AA" w:rsidP="00A943A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BB404B">
        <w:rPr>
          <w:rFonts w:ascii="Times New Roman" w:eastAsia="Times New Roman" w:hAnsi="Times New Roman" w:cs="Times New Roman"/>
          <w:sz w:val="18"/>
          <w:szCs w:val="18"/>
        </w:rPr>
        <w:t>   ______________                                          __________________________________</w:t>
      </w:r>
      <w:r w:rsidRPr="00BB404B">
        <w:rPr>
          <w:rFonts w:ascii="Times New Roman" w:eastAsia="Times New Roman" w:hAnsi="Times New Roman" w:cs="Times New Roman"/>
          <w:sz w:val="18"/>
          <w:szCs w:val="18"/>
        </w:rPr>
        <w:br/>
        <w:t>       Подпись, дата                                          должность, фамилия, имя, отчество</w:t>
      </w:r>
      <w:r w:rsidRPr="00BB404B">
        <w:rPr>
          <w:rFonts w:ascii="Times New Roman" w:eastAsia="Times New Roman" w:hAnsi="Times New Roman" w:cs="Times New Roman"/>
          <w:sz w:val="18"/>
          <w:szCs w:val="18"/>
        </w:rPr>
        <w:br/>
        <w:t>                                                                   (при его наличии)</w:t>
      </w:r>
    </w:p>
    <w:p w:rsidR="00A943AA" w:rsidRPr="00BB404B" w:rsidRDefault="00A943AA" w:rsidP="00A943A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BB404B">
        <w:rPr>
          <w:rFonts w:ascii="Times New Roman" w:eastAsia="Times New Roman" w:hAnsi="Times New Roman" w:cs="Times New Roman"/>
          <w:sz w:val="18"/>
          <w:szCs w:val="18"/>
        </w:rPr>
        <w:t>             Печать</w:t>
      </w:r>
      <w:r w:rsidRPr="00BB404B">
        <w:rPr>
          <w:rFonts w:ascii="Times New Roman" w:eastAsia="Times New Roman" w:hAnsi="Times New Roman" w:cs="Times New Roman"/>
          <w:sz w:val="18"/>
          <w:szCs w:val="18"/>
        </w:rPr>
        <w:br/>
        <w:t>       (при наличии)</w:t>
      </w:r>
    </w:p>
    <w:p w:rsidR="00A943AA" w:rsidRPr="00BB404B" w:rsidRDefault="00A943AA" w:rsidP="00A943AA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1"/>
          <w:szCs w:val="21"/>
        </w:rPr>
      </w:pPr>
      <w:r w:rsidRPr="00BB404B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A943AA" w:rsidRPr="00BB404B" w:rsidRDefault="00A943AA" w:rsidP="00A943AA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1"/>
          <w:szCs w:val="21"/>
        </w:rPr>
      </w:pPr>
      <w:r w:rsidRPr="00BB404B">
        <w:rPr>
          <w:rFonts w:ascii="Times New Roman" w:eastAsia="Times New Roman" w:hAnsi="Times New Roman" w:cs="Times New Roman"/>
          <w:b/>
          <w:bCs/>
          <w:sz w:val="18"/>
          <w:szCs w:val="18"/>
        </w:rPr>
        <w:t>Директор   </w:t>
      </w:r>
    </w:p>
    <w:p w:rsidR="00A943AA" w:rsidRPr="00BB404B" w:rsidRDefault="00A943AA" w:rsidP="00A943AA">
      <w:pPr>
        <w:shd w:val="clear" w:color="auto" w:fill="FFFFFF"/>
        <w:spacing w:after="135" w:line="240" w:lineRule="auto"/>
      </w:pPr>
      <w:r w:rsidRPr="00BB404B">
        <w:rPr>
          <w:rFonts w:ascii="Times New Roman" w:eastAsia="Times New Roman" w:hAnsi="Times New Roman" w:cs="Times New Roman"/>
          <w:b/>
          <w:bCs/>
          <w:sz w:val="18"/>
          <w:szCs w:val="18"/>
        </w:rPr>
        <w:t>ГКП на ПХВ «</w:t>
      </w:r>
      <w:proofErr w:type="spellStart"/>
      <w:r w:rsidRPr="00BB404B">
        <w:rPr>
          <w:rFonts w:ascii="Times New Roman" w:eastAsia="Times New Roman" w:hAnsi="Times New Roman" w:cs="Times New Roman"/>
          <w:b/>
          <w:bCs/>
          <w:sz w:val="18"/>
          <w:szCs w:val="18"/>
        </w:rPr>
        <w:t>Жамбылская</w:t>
      </w:r>
      <w:proofErr w:type="spellEnd"/>
      <w:r w:rsidRPr="00BB404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ЦРБ»                             </w:t>
      </w:r>
      <w:proofErr w:type="spellStart"/>
      <w:r w:rsidRPr="00BB404B">
        <w:rPr>
          <w:rFonts w:ascii="Times New Roman" w:eastAsia="Times New Roman" w:hAnsi="Times New Roman" w:cs="Times New Roman"/>
          <w:b/>
          <w:bCs/>
          <w:sz w:val="18"/>
          <w:szCs w:val="18"/>
        </w:rPr>
        <w:t>Сураужанов</w:t>
      </w:r>
      <w:proofErr w:type="spellEnd"/>
      <w:r w:rsidRPr="00BB404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Д.А.</w:t>
      </w:r>
    </w:p>
    <w:p w:rsidR="00A943AA" w:rsidRDefault="00A943AA" w:rsidP="00A943AA"/>
    <w:p w:rsidR="00A943AA" w:rsidRDefault="00A943AA" w:rsidP="00A943AA"/>
    <w:p w:rsidR="00A943AA" w:rsidRDefault="00A943AA" w:rsidP="00A943AA"/>
    <w:p w:rsidR="00A943AA" w:rsidRDefault="00A943AA" w:rsidP="00A943AA"/>
    <w:p w:rsidR="00A943AA" w:rsidRDefault="00A943AA" w:rsidP="00A943AA"/>
    <w:p w:rsidR="00EF2927" w:rsidRDefault="00EF2927"/>
    <w:sectPr w:rsidR="00EF2927" w:rsidSect="003E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43AA"/>
    <w:rsid w:val="003E5D41"/>
    <w:rsid w:val="00646D7B"/>
    <w:rsid w:val="00A943AA"/>
    <w:rsid w:val="00BB404B"/>
    <w:rsid w:val="00E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938B5-F10E-4BB6-A667-FA3B3DC1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1795</Words>
  <Characters>10233</Characters>
  <Application>Microsoft Office Word</Application>
  <DocSecurity>0</DocSecurity>
  <Lines>85</Lines>
  <Paragraphs>24</Paragraphs>
  <ScaleCrop>false</ScaleCrop>
  <Company>Microsoft</Company>
  <LinksUpToDate>false</LinksUpToDate>
  <CharactersWithSpaces>12004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7</cp:revision>
  <dcterms:created xsi:type="dcterms:W3CDTF">2019-11-20T11:32:00Z</dcterms:created>
  <dcterms:modified xsi:type="dcterms:W3CDTF">2021-09-01T04:55:00Z</dcterms:modified>
</cp:coreProperties>
</file>