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68" w:rsidRPr="002B6511" w:rsidRDefault="00EE3968" w:rsidP="002B6511">
      <w:pPr>
        <w:spacing w:after="0" w:line="240" w:lineRule="auto"/>
        <w:jc w:val="center"/>
        <w:outlineLvl w:val="0"/>
        <w:rPr>
          <w:rFonts w:ascii="Times New Roman" w:eastAsia="Times New Roman" w:hAnsi="Times New Roman" w:cs="Times New Roman"/>
          <w:b/>
          <w:bCs/>
          <w:kern w:val="36"/>
          <w:sz w:val="36"/>
          <w:szCs w:val="48"/>
          <w:lang w:eastAsia="ru-RU"/>
        </w:rPr>
      </w:pPr>
      <w:r w:rsidRPr="002B6511">
        <w:rPr>
          <w:rFonts w:ascii="Times New Roman" w:eastAsia="Times New Roman" w:hAnsi="Times New Roman" w:cs="Times New Roman"/>
          <w:b/>
          <w:bCs/>
          <w:kern w:val="36"/>
          <w:sz w:val="36"/>
          <w:szCs w:val="48"/>
          <w:lang w:eastAsia="ru-RU"/>
        </w:rPr>
        <w:t>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Приказ Министра здравоохранения Республики Казахстан от 20 августа 2021 года № ҚР ДСМ-89. Зарегистрирован в Министерстве юстиции Республики Казахстан 23 августа 2021 года № 24069.</w:t>
      </w:r>
    </w:p>
    <w:p w:rsidR="00EE3968" w:rsidRPr="002B6511" w:rsidRDefault="002B6511" w:rsidP="002B6511">
      <w:pPr>
        <w:numPr>
          <w:ilvl w:val="0"/>
          <w:numId w:val="1"/>
        </w:numPr>
        <w:spacing w:after="0" w:line="240" w:lineRule="auto"/>
        <w:rPr>
          <w:rFonts w:ascii="Times New Roman" w:eastAsia="Times New Roman" w:hAnsi="Times New Roman" w:cs="Times New Roman"/>
          <w:sz w:val="28"/>
          <w:szCs w:val="28"/>
          <w:lang w:eastAsia="ru-RU"/>
        </w:rPr>
      </w:pPr>
      <w:hyperlink r:id="rId5" w:history="1">
        <w:r w:rsidR="00EE3968" w:rsidRPr="002B6511">
          <w:rPr>
            <w:rFonts w:ascii="Times New Roman" w:eastAsia="Times New Roman" w:hAnsi="Times New Roman" w:cs="Times New Roman"/>
            <w:color w:val="0000FF"/>
            <w:sz w:val="28"/>
            <w:szCs w:val="28"/>
            <w:u w:val="single"/>
            <w:lang w:eastAsia="ru-RU"/>
          </w:rPr>
          <w:t xml:space="preserve">Текст </w:t>
        </w:r>
      </w:hyperlink>
    </w:p>
    <w:p w:rsidR="00EE3968" w:rsidRPr="002B6511" w:rsidRDefault="00EE3968" w:rsidP="002B6511">
      <w:pPr>
        <w:numPr>
          <w:ilvl w:val="0"/>
          <w:numId w:val="1"/>
        </w:num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Официальная публикация </w:t>
      </w:r>
      <w:bookmarkStart w:id="0" w:name="_GoBack"/>
      <w:bookmarkEnd w:id="0"/>
    </w:p>
    <w:p w:rsidR="00EE3968" w:rsidRPr="002B6511" w:rsidRDefault="002B6511" w:rsidP="002B6511">
      <w:pPr>
        <w:numPr>
          <w:ilvl w:val="0"/>
          <w:numId w:val="1"/>
        </w:numPr>
        <w:spacing w:after="0" w:line="240" w:lineRule="auto"/>
        <w:rPr>
          <w:rFonts w:ascii="Times New Roman" w:eastAsia="Times New Roman" w:hAnsi="Times New Roman" w:cs="Times New Roman"/>
          <w:sz w:val="28"/>
          <w:szCs w:val="28"/>
          <w:lang w:eastAsia="ru-RU"/>
        </w:rPr>
      </w:pPr>
      <w:hyperlink r:id="rId6" w:history="1">
        <w:r w:rsidR="00EE3968" w:rsidRPr="002B6511">
          <w:rPr>
            <w:rFonts w:ascii="Times New Roman" w:eastAsia="Times New Roman" w:hAnsi="Times New Roman" w:cs="Times New Roman"/>
            <w:color w:val="0000FF"/>
            <w:sz w:val="28"/>
            <w:szCs w:val="28"/>
            <w:u w:val="single"/>
            <w:lang w:eastAsia="ru-RU"/>
          </w:rPr>
          <w:t xml:space="preserve">Информация </w:t>
        </w:r>
      </w:hyperlink>
    </w:p>
    <w:p w:rsidR="00EE3968" w:rsidRPr="002B6511" w:rsidRDefault="002B6511" w:rsidP="002B6511">
      <w:pPr>
        <w:numPr>
          <w:ilvl w:val="0"/>
          <w:numId w:val="1"/>
        </w:numPr>
        <w:spacing w:after="0" w:line="240" w:lineRule="auto"/>
        <w:rPr>
          <w:rFonts w:ascii="Times New Roman" w:eastAsia="Times New Roman" w:hAnsi="Times New Roman" w:cs="Times New Roman"/>
          <w:sz w:val="28"/>
          <w:szCs w:val="28"/>
          <w:lang w:eastAsia="ru-RU"/>
        </w:rPr>
      </w:pPr>
      <w:hyperlink r:id="rId7" w:history="1">
        <w:r w:rsidR="00EE3968" w:rsidRPr="002B6511">
          <w:rPr>
            <w:rFonts w:ascii="Times New Roman" w:eastAsia="Times New Roman" w:hAnsi="Times New Roman" w:cs="Times New Roman"/>
            <w:color w:val="0000FF"/>
            <w:sz w:val="28"/>
            <w:szCs w:val="28"/>
            <w:u w:val="single"/>
            <w:lang w:eastAsia="ru-RU"/>
          </w:rPr>
          <w:t xml:space="preserve">История изменений </w:t>
        </w:r>
      </w:hyperlink>
    </w:p>
    <w:p w:rsidR="00EE3968" w:rsidRPr="002B6511" w:rsidRDefault="002B6511" w:rsidP="002B6511">
      <w:pPr>
        <w:numPr>
          <w:ilvl w:val="0"/>
          <w:numId w:val="1"/>
        </w:numPr>
        <w:spacing w:after="0" w:line="240" w:lineRule="auto"/>
        <w:rPr>
          <w:rFonts w:ascii="Times New Roman" w:eastAsia="Times New Roman" w:hAnsi="Times New Roman" w:cs="Times New Roman"/>
          <w:sz w:val="28"/>
          <w:szCs w:val="28"/>
          <w:lang w:eastAsia="ru-RU"/>
        </w:rPr>
      </w:pPr>
      <w:hyperlink r:id="rId8" w:history="1">
        <w:r w:rsidR="00EE3968" w:rsidRPr="002B6511">
          <w:rPr>
            <w:rFonts w:ascii="Times New Roman" w:eastAsia="Times New Roman" w:hAnsi="Times New Roman" w:cs="Times New Roman"/>
            <w:color w:val="0000FF"/>
            <w:sz w:val="28"/>
            <w:szCs w:val="28"/>
            <w:u w:val="single"/>
            <w:lang w:eastAsia="ru-RU"/>
          </w:rPr>
          <w:t xml:space="preserve">Ссылки </w:t>
        </w:r>
      </w:hyperlink>
    </w:p>
    <w:p w:rsidR="00EE3968" w:rsidRPr="002B6511" w:rsidRDefault="002B6511" w:rsidP="002B6511">
      <w:pPr>
        <w:numPr>
          <w:ilvl w:val="0"/>
          <w:numId w:val="1"/>
        </w:numPr>
        <w:spacing w:after="0" w:line="240" w:lineRule="auto"/>
        <w:rPr>
          <w:rFonts w:ascii="Times New Roman" w:eastAsia="Times New Roman" w:hAnsi="Times New Roman" w:cs="Times New Roman"/>
          <w:sz w:val="28"/>
          <w:szCs w:val="28"/>
          <w:lang w:eastAsia="ru-RU"/>
        </w:rPr>
      </w:pPr>
      <w:hyperlink r:id="rId9" w:history="1">
        <w:r w:rsidR="00EE3968" w:rsidRPr="002B6511">
          <w:rPr>
            <w:rFonts w:ascii="Times New Roman" w:eastAsia="Times New Roman" w:hAnsi="Times New Roman" w:cs="Times New Roman"/>
            <w:color w:val="0000FF"/>
            <w:sz w:val="28"/>
            <w:szCs w:val="28"/>
            <w:u w:val="single"/>
            <w:lang w:eastAsia="ru-RU"/>
          </w:rPr>
          <w:t xml:space="preserve">Скачать </w:t>
        </w:r>
      </w:hyperlink>
    </w:p>
    <w:p w:rsidR="00EE3968" w:rsidRPr="002B6511" w:rsidRDefault="00EE3968" w:rsidP="002B6511">
      <w:pPr>
        <w:numPr>
          <w:ilvl w:val="0"/>
          <w:numId w:val="1"/>
        </w:num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Прочее </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В соответствии с </w:t>
      </w:r>
      <w:hyperlink r:id="rId10" w:anchor="z412" w:history="1">
        <w:r w:rsidRPr="002B6511">
          <w:rPr>
            <w:rFonts w:ascii="Times New Roman" w:eastAsia="Times New Roman" w:hAnsi="Times New Roman" w:cs="Times New Roman"/>
            <w:color w:val="0000FF"/>
            <w:sz w:val="28"/>
            <w:szCs w:val="28"/>
            <w:u w:val="single"/>
            <w:lang w:eastAsia="ru-RU"/>
          </w:rPr>
          <w:t>подпунктами 49)</w:t>
        </w:r>
      </w:hyperlink>
      <w:r w:rsidRPr="002B6511">
        <w:rPr>
          <w:rFonts w:ascii="Times New Roman" w:eastAsia="Times New Roman" w:hAnsi="Times New Roman" w:cs="Times New Roman"/>
          <w:sz w:val="28"/>
          <w:szCs w:val="28"/>
          <w:lang w:eastAsia="ru-RU"/>
        </w:rPr>
        <w:t xml:space="preserve"> и </w:t>
      </w:r>
      <w:hyperlink r:id="rId11" w:anchor="z455" w:history="1">
        <w:r w:rsidRPr="002B6511">
          <w:rPr>
            <w:rFonts w:ascii="Times New Roman" w:eastAsia="Times New Roman" w:hAnsi="Times New Roman" w:cs="Times New Roman"/>
            <w:color w:val="0000FF"/>
            <w:sz w:val="28"/>
            <w:szCs w:val="28"/>
            <w:u w:val="single"/>
            <w:lang w:eastAsia="ru-RU"/>
          </w:rPr>
          <w:t>92)</w:t>
        </w:r>
      </w:hyperlink>
      <w:r w:rsidRPr="002B6511">
        <w:rPr>
          <w:rFonts w:ascii="Times New Roman" w:eastAsia="Times New Roman" w:hAnsi="Times New Roman" w:cs="Times New Roman"/>
          <w:sz w:val="28"/>
          <w:szCs w:val="28"/>
          <w:lang w:eastAsia="ru-RU"/>
        </w:rPr>
        <w:t xml:space="preserve"> статьи 7 Кодекса Республики Казахстан "О здоровье народа и системе здравоохранения" ПРИКАЗЫВАЮ:</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Утвердить: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согласно </w:t>
      </w:r>
      <w:hyperlink r:id="rId12" w:anchor="z16" w:history="1">
        <w:r w:rsidRPr="002B6511">
          <w:rPr>
            <w:rFonts w:ascii="Times New Roman" w:eastAsia="Times New Roman" w:hAnsi="Times New Roman" w:cs="Times New Roman"/>
            <w:color w:val="0000FF"/>
            <w:sz w:val="28"/>
            <w:szCs w:val="28"/>
            <w:u w:val="single"/>
            <w:lang w:eastAsia="ru-RU"/>
          </w:rPr>
          <w:t>приложению 1</w:t>
        </w:r>
      </w:hyperlink>
      <w:r w:rsidRPr="002B6511">
        <w:rPr>
          <w:rFonts w:ascii="Times New Roman" w:eastAsia="Times New Roman" w:hAnsi="Times New Roman" w:cs="Times New Roman"/>
          <w:sz w:val="28"/>
          <w:szCs w:val="28"/>
          <w:lang w:eastAsia="ru-RU"/>
        </w:rPr>
        <w:t xml:space="preserve"> к настоящему приказу;</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 правила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согласно </w:t>
      </w:r>
      <w:hyperlink r:id="rId13" w:anchor="z87" w:history="1">
        <w:r w:rsidRPr="002B6511">
          <w:rPr>
            <w:rFonts w:ascii="Times New Roman" w:eastAsia="Times New Roman" w:hAnsi="Times New Roman" w:cs="Times New Roman"/>
            <w:color w:val="0000FF"/>
            <w:sz w:val="28"/>
            <w:szCs w:val="28"/>
            <w:u w:val="single"/>
            <w:lang w:eastAsia="ru-RU"/>
          </w:rPr>
          <w:t>приложению 2</w:t>
        </w:r>
      </w:hyperlink>
      <w:r w:rsidRPr="002B6511">
        <w:rPr>
          <w:rFonts w:ascii="Times New Roman" w:eastAsia="Times New Roman" w:hAnsi="Times New Roman" w:cs="Times New Roman"/>
          <w:sz w:val="28"/>
          <w:szCs w:val="28"/>
          <w:lang w:eastAsia="ru-RU"/>
        </w:rPr>
        <w:t xml:space="preserve"> к настоящему приказу.</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 Признать утратившими силу некоторые приказы Министерства здравоохранения Республики Казахстан согласно </w:t>
      </w:r>
      <w:hyperlink r:id="rId14" w:anchor="z179" w:history="1">
        <w:r w:rsidRPr="002B6511">
          <w:rPr>
            <w:rFonts w:ascii="Times New Roman" w:eastAsia="Times New Roman" w:hAnsi="Times New Roman" w:cs="Times New Roman"/>
            <w:color w:val="0000FF"/>
            <w:sz w:val="28"/>
            <w:szCs w:val="28"/>
            <w:u w:val="single"/>
            <w:lang w:eastAsia="ru-RU"/>
          </w:rPr>
          <w:t>приложению 3</w:t>
        </w:r>
      </w:hyperlink>
      <w:r w:rsidRPr="002B6511">
        <w:rPr>
          <w:rFonts w:ascii="Times New Roman" w:eastAsia="Times New Roman" w:hAnsi="Times New Roman" w:cs="Times New Roman"/>
          <w:sz w:val="28"/>
          <w:szCs w:val="28"/>
          <w:lang w:eastAsia="ru-RU"/>
        </w:rPr>
        <w:t xml:space="preserve"> к настоящему приказу.</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государственную регистрацию настоящего приказа в Министерстве юстиции Республики Казахстан;</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 размещение настоящего приказа на </w:t>
      </w:r>
      <w:proofErr w:type="spellStart"/>
      <w:r w:rsidRPr="002B6511">
        <w:rPr>
          <w:rFonts w:ascii="Times New Roman" w:eastAsia="Times New Roman" w:hAnsi="Times New Roman" w:cs="Times New Roman"/>
          <w:sz w:val="28"/>
          <w:szCs w:val="28"/>
          <w:lang w:eastAsia="ru-RU"/>
        </w:rPr>
        <w:t>интернет-ресурсе</w:t>
      </w:r>
      <w:proofErr w:type="spellEnd"/>
      <w:r w:rsidRPr="002B6511">
        <w:rPr>
          <w:rFonts w:ascii="Times New Roman" w:eastAsia="Times New Roman" w:hAnsi="Times New Roman" w:cs="Times New Roman"/>
          <w:sz w:val="28"/>
          <w:szCs w:val="28"/>
          <w:lang w:eastAsia="ru-RU"/>
        </w:rPr>
        <w:t xml:space="preserve"> Министерства здравоохранения Республики Казахстан после его официального опубликования;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lastRenderedPageBreak/>
        <w:t>      4. Контроль за исполнением настоящего приказа возложить на курирующего вице – министра здравоохранения Республики Казахстан.</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58"/>
        <w:gridCol w:w="3142"/>
      </w:tblGrid>
      <w:tr w:rsidR="00EE3968" w:rsidRPr="002B6511" w:rsidTr="00EE3968">
        <w:trPr>
          <w:tblCellSpacing w:w="15" w:type="dxa"/>
        </w:trPr>
        <w:tc>
          <w:tcPr>
            <w:tcW w:w="6000" w:type="dxa"/>
            <w:vAlign w:val="center"/>
            <w:hideMark/>
          </w:tcPr>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i/>
                <w:iCs/>
                <w:sz w:val="28"/>
                <w:szCs w:val="28"/>
                <w:lang w:eastAsia="ru-RU"/>
              </w:rPr>
              <w:t xml:space="preserve">      </w:t>
            </w:r>
            <w:bookmarkStart w:id="1" w:name="z15"/>
            <w:bookmarkEnd w:id="1"/>
            <w:r w:rsidRPr="002B6511">
              <w:rPr>
                <w:rFonts w:ascii="Times New Roman" w:eastAsia="Times New Roman" w:hAnsi="Times New Roman" w:cs="Times New Roman"/>
                <w:i/>
                <w:iCs/>
                <w:sz w:val="28"/>
                <w:szCs w:val="28"/>
                <w:lang w:eastAsia="ru-RU"/>
              </w:rPr>
              <w:t>Министр здравоохранения</w:t>
            </w:r>
            <w:r w:rsidRPr="002B6511">
              <w:rPr>
                <w:rFonts w:ascii="Times New Roman" w:eastAsia="Times New Roman" w:hAnsi="Times New Roman" w:cs="Times New Roman"/>
                <w:i/>
                <w:iCs/>
                <w:sz w:val="28"/>
                <w:szCs w:val="28"/>
                <w:lang w:eastAsia="ru-RU"/>
              </w:rPr>
              <w:br/>
              <w:t xml:space="preserve">Республики Казахстан </w:t>
            </w:r>
          </w:p>
        </w:tc>
        <w:tc>
          <w:tcPr>
            <w:tcW w:w="3225" w:type="dxa"/>
            <w:vAlign w:val="center"/>
            <w:hideMark/>
          </w:tcPr>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i/>
                <w:iCs/>
                <w:sz w:val="28"/>
                <w:szCs w:val="28"/>
                <w:lang w:eastAsia="ru-RU"/>
              </w:rPr>
              <w:t>А. Цой</w:t>
            </w:r>
            <w:r w:rsidRPr="002B6511">
              <w:rPr>
                <w:rFonts w:ascii="Times New Roman" w:eastAsia="Times New Roman" w:hAnsi="Times New Roman" w:cs="Times New Roman"/>
                <w:sz w:val="28"/>
                <w:szCs w:val="28"/>
                <w:lang w:eastAsia="ru-RU"/>
              </w:rPr>
              <w:t xml:space="preserve"> </w:t>
            </w:r>
          </w:p>
        </w:tc>
      </w:tr>
    </w:tbl>
    <w:p w:rsidR="00EE3968" w:rsidRPr="002B6511" w:rsidRDefault="00EE3968" w:rsidP="002B6511">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E3968" w:rsidRPr="002B6511" w:rsidTr="00EE3968">
        <w:trPr>
          <w:tblCellSpacing w:w="15" w:type="dxa"/>
        </w:trPr>
        <w:tc>
          <w:tcPr>
            <w:tcW w:w="5805" w:type="dxa"/>
            <w:vAlign w:val="center"/>
            <w:hideMark/>
          </w:tcPr>
          <w:p w:rsidR="00EE3968" w:rsidRPr="002B6511" w:rsidRDefault="00EE3968" w:rsidP="002B6511">
            <w:pPr>
              <w:spacing w:after="0" w:line="240" w:lineRule="auto"/>
              <w:jc w:val="center"/>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w:t>
            </w:r>
          </w:p>
        </w:tc>
        <w:tc>
          <w:tcPr>
            <w:tcW w:w="3420" w:type="dxa"/>
            <w:vAlign w:val="center"/>
            <w:hideMark/>
          </w:tcPr>
          <w:p w:rsidR="00EE3968" w:rsidRPr="002B6511" w:rsidRDefault="00EE3968" w:rsidP="002B6511">
            <w:pPr>
              <w:spacing w:after="0" w:line="240" w:lineRule="auto"/>
              <w:jc w:val="center"/>
              <w:rPr>
                <w:rFonts w:ascii="Times New Roman" w:eastAsia="Times New Roman" w:hAnsi="Times New Roman" w:cs="Times New Roman"/>
                <w:sz w:val="28"/>
                <w:szCs w:val="28"/>
                <w:lang w:eastAsia="ru-RU"/>
              </w:rPr>
            </w:pPr>
            <w:bookmarkStart w:id="2" w:name="z16"/>
            <w:bookmarkEnd w:id="2"/>
            <w:r w:rsidRPr="002B6511">
              <w:rPr>
                <w:rFonts w:ascii="Times New Roman" w:eastAsia="Times New Roman" w:hAnsi="Times New Roman" w:cs="Times New Roman"/>
                <w:sz w:val="28"/>
                <w:szCs w:val="28"/>
                <w:lang w:eastAsia="ru-RU"/>
              </w:rPr>
              <w:t>Приложение 1 к приказу</w:t>
            </w:r>
            <w:r w:rsidRPr="002B6511">
              <w:rPr>
                <w:rFonts w:ascii="Times New Roman" w:eastAsia="Times New Roman" w:hAnsi="Times New Roman" w:cs="Times New Roman"/>
                <w:sz w:val="28"/>
                <w:szCs w:val="28"/>
                <w:lang w:eastAsia="ru-RU"/>
              </w:rPr>
              <w:br/>
              <w:t>Министр здравоохранения</w:t>
            </w:r>
            <w:r w:rsidRPr="002B6511">
              <w:rPr>
                <w:rFonts w:ascii="Times New Roman" w:eastAsia="Times New Roman" w:hAnsi="Times New Roman" w:cs="Times New Roman"/>
                <w:sz w:val="28"/>
                <w:szCs w:val="28"/>
                <w:lang w:eastAsia="ru-RU"/>
              </w:rPr>
              <w:br/>
              <w:t>Республики Казахстан</w:t>
            </w:r>
            <w:r w:rsidRPr="002B6511">
              <w:rPr>
                <w:rFonts w:ascii="Times New Roman" w:eastAsia="Times New Roman" w:hAnsi="Times New Roman" w:cs="Times New Roman"/>
                <w:sz w:val="28"/>
                <w:szCs w:val="28"/>
                <w:lang w:eastAsia="ru-RU"/>
              </w:rPr>
              <w:br/>
              <w:t>от 20 августа 2021 года № ҚР ДСМ-89</w:t>
            </w:r>
          </w:p>
        </w:tc>
      </w:tr>
    </w:tbl>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Глава 1. Общие положения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 Настоящие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разработаны в соответствии с </w:t>
      </w:r>
      <w:hyperlink r:id="rId15" w:anchor="z412" w:history="1">
        <w:r w:rsidRPr="002B6511">
          <w:rPr>
            <w:rFonts w:ascii="Times New Roman" w:eastAsia="Times New Roman" w:hAnsi="Times New Roman" w:cs="Times New Roman"/>
            <w:color w:val="0000FF"/>
            <w:sz w:val="28"/>
            <w:szCs w:val="28"/>
            <w:u w:val="single"/>
            <w:lang w:eastAsia="ru-RU"/>
          </w:rPr>
          <w:t>подпунктом 49)</w:t>
        </w:r>
      </w:hyperlink>
      <w:r w:rsidRPr="002B6511">
        <w:rPr>
          <w:rFonts w:ascii="Times New Roman" w:eastAsia="Times New Roman" w:hAnsi="Times New Roman" w:cs="Times New Roman"/>
          <w:sz w:val="28"/>
          <w:szCs w:val="28"/>
          <w:lang w:eastAsia="ru-RU"/>
        </w:rPr>
        <w:t xml:space="preserve"> статьи 7 Кодекса Республики Казахстан "О здоровье народа и системе здравоохранения" (далее – Кодекс) и определяют порядок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(далее – Правила).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В настоящих Правилах используются следующие понятия: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гарантированный объем бесплатной медицинской помощи (далее – ГОБМП) – объем медицинской помощи, предоставляемой за счет бюджетных средств;</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4)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5)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6) лекарственный формуляр организации здравоохранения – перечень лекарственных средств для оказания медицинской помощи в рамках гарантированного </w:t>
      </w:r>
      <w:r w:rsidRPr="002B6511">
        <w:rPr>
          <w:rFonts w:ascii="Times New Roman" w:eastAsia="Times New Roman" w:hAnsi="Times New Roman" w:cs="Times New Roman"/>
          <w:sz w:val="28"/>
          <w:szCs w:val="28"/>
          <w:lang w:eastAsia="ru-RU"/>
        </w:rPr>
        <w:lastRenderedPageBreak/>
        <w:t>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7) медицинские изделия – изделия медицинского назначения и медицинская техника;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8)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9) </w:t>
      </w:r>
      <w:proofErr w:type="spellStart"/>
      <w:r w:rsidRPr="002B6511">
        <w:rPr>
          <w:rFonts w:ascii="Times New Roman" w:eastAsia="Times New Roman" w:hAnsi="Times New Roman" w:cs="Times New Roman"/>
          <w:sz w:val="28"/>
          <w:szCs w:val="28"/>
          <w:lang w:eastAsia="ru-RU"/>
        </w:rPr>
        <w:t>сооплата</w:t>
      </w:r>
      <w:proofErr w:type="spellEnd"/>
      <w:r w:rsidRPr="002B6511">
        <w:rPr>
          <w:rFonts w:ascii="Times New Roman" w:eastAsia="Times New Roman" w:hAnsi="Times New Roman" w:cs="Times New Roman"/>
          <w:sz w:val="28"/>
          <w:szCs w:val="28"/>
          <w:lang w:eastAsia="ru-RU"/>
        </w:rPr>
        <w:t xml:space="preserve">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10)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hyperlink r:id="rId16" w:anchor="z3231" w:history="1">
        <w:r w:rsidRPr="002B6511">
          <w:rPr>
            <w:rFonts w:ascii="Times New Roman" w:eastAsia="Times New Roman" w:hAnsi="Times New Roman" w:cs="Times New Roman"/>
            <w:color w:val="0000FF"/>
            <w:sz w:val="28"/>
            <w:szCs w:val="28"/>
            <w:u w:val="single"/>
            <w:lang w:eastAsia="ru-RU"/>
          </w:rPr>
          <w:t>статьей 247</w:t>
        </w:r>
      </w:hyperlink>
      <w:r w:rsidRPr="002B6511">
        <w:rPr>
          <w:rFonts w:ascii="Times New Roman" w:eastAsia="Times New Roman" w:hAnsi="Times New Roman" w:cs="Times New Roman"/>
          <w:sz w:val="28"/>
          <w:szCs w:val="28"/>
          <w:lang w:eastAsia="ru-RU"/>
        </w:rPr>
        <w:t xml:space="preserve"> Кодекса;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11)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 (далее – Перечень);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13)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14)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lastRenderedPageBreak/>
        <w:t xml:space="preserve">      15) Казахстанский национальный лекарственный формуляр – перечень лекарственных средств с доказанной клинической безопасностью и эффективностью, а также </w:t>
      </w:r>
      <w:proofErr w:type="spellStart"/>
      <w:r w:rsidRPr="002B6511">
        <w:rPr>
          <w:rFonts w:ascii="Times New Roman" w:eastAsia="Times New Roman" w:hAnsi="Times New Roman" w:cs="Times New Roman"/>
          <w:sz w:val="28"/>
          <w:szCs w:val="28"/>
          <w:lang w:eastAsia="ru-RU"/>
        </w:rPr>
        <w:t>орфанных</w:t>
      </w:r>
      <w:proofErr w:type="spellEnd"/>
      <w:r w:rsidRPr="002B6511">
        <w:rPr>
          <w:rFonts w:ascii="Times New Roman" w:eastAsia="Times New Roman" w:hAnsi="Times New Roman" w:cs="Times New Roman"/>
          <w:sz w:val="28"/>
          <w:szCs w:val="28"/>
          <w:lang w:eastAsia="ru-RU"/>
        </w:rPr>
        <w:t xml:space="preserve">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16) медицинская организация – организация здравоохранения, основной деятельностью которой является оказание медицинской помощи;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17)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Глава 2. Порядок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 Порядок обеспечения лекарственными средствами и изделиями медицинского назначения граждан включает:</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 определение потребности в соответствии с </w:t>
      </w:r>
      <w:hyperlink r:id="rId17" w:anchor="z88"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и методикой формирования потребности в лекарственных средствах и медицинских изделиях в рамках ГОБМП и (или) в системе ОСМС, утвержденными уполномоченным органом в соответствии с </w:t>
      </w:r>
      <w:hyperlink r:id="rId18" w:anchor="z455" w:history="1">
        <w:r w:rsidRPr="002B6511">
          <w:rPr>
            <w:rFonts w:ascii="Times New Roman" w:eastAsia="Times New Roman" w:hAnsi="Times New Roman" w:cs="Times New Roman"/>
            <w:color w:val="0000FF"/>
            <w:sz w:val="28"/>
            <w:szCs w:val="28"/>
            <w:u w:val="single"/>
            <w:lang w:eastAsia="ru-RU"/>
          </w:rPr>
          <w:t>подпунктом 92)</w:t>
        </w:r>
      </w:hyperlink>
      <w:r w:rsidRPr="002B6511">
        <w:rPr>
          <w:rFonts w:ascii="Times New Roman" w:eastAsia="Times New Roman" w:hAnsi="Times New Roman" w:cs="Times New Roman"/>
          <w:sz w:val="28"/>
          <w:szCs w:val="28"/>
          <w:lang w:eastAsia="ru-RU"/>
        </w:rPr>
        <w:t xml:space="preserve"> статьи 7 Кодекса;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 организацию и проведение закупа лекарственных средств, медицинских изделий и специализированных лечебных продуктов в рамках ГОБМП и (или) в системе ОСМС, фармацевтических услуг, в соответствии с </w:t>
      </w:r>
      <w:hyperlink r:id="rId19" w:anchor="z10"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3) организацию и проведение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ГОБМП и (или) в системе ОСМС в соответствии с </w:t>
      </w:r>
      <w:hyperlink r:id="rId20" w:anchor="z10"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утвержденными постановлением Правительства Республики Казахстан от 9 февраля 2021 года № 47 "Об утверждении Правил закупа услуг по хранению и </w:t>
      </w:r>
      <w:r w:rsidRPr="002B6511">
        <w:rPr>
          <w:rFonts w:ascii="Times New Roman" w:eastAsia="Times New Roman" w:hAnsi="Times New Roman" w:cs="Times New Roman"/>
          <w:sz w:val="28"/>
          <w:szCs w:val="28"/>
          <w:lang w:eastAsia="ru-RU"/>
        </w:rPr>
        <w:lastRenderedPageBreak/>
        <w:t>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 и признании утратившими силу некоторых решений Правительства Республики Казахстан";</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4) обеспечение медицинскими организациями своевременной и качественной медицинской помощи, доступности безопасных, качественных и эффективных лекарственных средств, и медицинских изделий;</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5) обеспечение местными органами государственного управления здравоохранением доступности обеспечения лекарственными средствами и медицинскими изделиями, в том числе сельскому населению во всех условиях оказания медицинской помощи;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6) рациональное использование лекарственных средств в соответствии с </w:t>
      </w:r>
      <w:hyperlink r:id="rId21" w:anchor="z14"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осуществления деятельности формулярной системы, утвержденными приказом Министра здравоохранения Республики Казахстан от 6 апреля 2021 года № ҚР ДСМ-28 "Об утверждении правил осуществления деятельности формулярной системы" (зарегистрирован в Реестре государственной регистрации нормативных правовых актов под № 22513) и с </w:t>
      </w:r>
      <w:hyperlink r:id="rId22" w:anchor="z15"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проведения оценки рационального использования лекарственных средств, утвержденными приказом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 (зарегистрирован в Реестре государственной регистрации нормативных правовых актов под № 21586);</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7) хранение, учет лекарственных средств и медицинских изделий при оказании медицинской помощи в рамках ГОБМП и (или) в системе ОСМС в соответствии с </w:t>
      </w:r>
      <w:hyperlink r:id="rId23" w:anchor="z18"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хранения и транспортировки лекарственных средств и медицинских изделий, утвержденными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8) оплату стоимости лекарственных средств и медицинских изделий, фармацевтических услуг в рамках ГОБМП и (или) в системе ОСМС в </w:t>
      </w:r>
      <w:proofErr w:type="spellStart"/>
      <w:r w:rsidRPr="002B6511">
        <w:rPr>
          <w:rFonts w:ascii="Times New Roman" w:eastAsia="Times New Roman" w:hAnsi="Times New Roman" w:cs="Times New Roman"/>
          <w:sz w:val="28"/>
          <w:szCs w:val="28"/>
          <w:lang w:eastAsia="ru-RU"/>
        </w:rPr>
        <w:t>соотвествии</w:t>
      </w:r>
      <w:proofErr w:type="spellEnd"/>
      <w:r w:rsidRPr="002B6511">
        <w:rPr>
          <w:rFonts w:ascii="Times New Roman" w:eastAsia="Times New Roman" w:hAnsi="Times New Roman" w:cs="Times New Roman"/>
          <w:sz w:val="28"/>
          <w:szCs w:val="28"/>
          <w:lang w:eastAsia="ru-RU"/>
        </w:rPr>
        <w:t xml:space="preserve"> с </w:t>
      </w:r>
      <w:hyperlink r:id="rId24" w:anchor="z15"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утвержденными приказом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21715);</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9) соблюдение условий этики продвижения лекарственных средств и медицинских изделий в соответствии с </w:t>
      </w:r>
      <w:hyperlink r:id="rId25" w:anchor="z15"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этики продвижения лекарственных средств и медицинских изделий, утвержденными приказом Министра здравоохранения Республики Казахстан от 21 декабря 2020 года № ҚР ДСМ-294/2020 "Об утверждении правил этики продвижения лекарственных средств и медицинских изделий" </w:t>
      </w:r>
      <w:r w:rsidRPr="002B6511">
        <w:rPr>
          <w:rFonts w:ascii="Times New Roman" w:eastAsia="Times New Roman" w:hAnsi="Times New Roman" w:cs="Times New Roman"/>
          <w:sz w:val="28"/>
          <w:szCs w:val="28"/>
          <w:lang w:eastAsia="ru-RU"/>
        </w:rPr>
        <w:lastRenderedPageBreak/>
        <w:t>(зарегистрирован в Реестре государственной регистрации нормативных правовых актов под № 21870).</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4. В медицинских организациях, оказывающих медицинскую помощь на всех уровнях в рамках ГОБМП и (или) в системе ОСМС, создается запас лекарственных средств и изделий медицинского назначения: не менее чем на один месяц, за исключением оказания медицинской помощи при ВИЧ-инфекции, где запас лекарственных средств и изделий медицинского назначения создается не менее чем на три месяца.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5. В случаях изменения динамики заболеваемости, перевода или переезда пациента, изменения схемы лечения в связи непереносимостью, лекарственной устойчивостью, смерти, ликвидации медицинских организаций, изменения профиля оказания медицинских услуг на всех уровнях оказания медицинской помощи, осуществляется перераспределение лекарственных средств и медицинских изделий между медицинскими организациями самостоятельно, в порядке, установленном законодательством в сфере учета материальных ценностей.</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Параграф 1. Порядок обеспечения лекарственными средствами и медицинскими изделиями в амбулаторных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6.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ГОБМП и (или) в системе ОСМС при оказании первичной медико-санитарной и специализированной медицинской помощи в амбулаторных условиях осуществляется в соответствии с </w:t>
      </w:r>
      <w:hyperlink r:id="rId26" w:anchor="z15" w:history="1">
        <w:r w:rsidRPr="002B6511">
          <w:rPr>
            <w:rFonts w:ascii="Times New Roman" w:eastAsia="Times New Roman" w:hAnsi="Times New Roman" w:cs="Times New Roman"/>
            <w:color w:val="0000FF"/>
            <w:sz w:val="28"/>
            <w:szCs w:val="28"/>
            <w:u w:val="single"/>
            <w:lang w:eastAsia="ru-RU"/>
          </w:rPr>
          <w:t>перечнем</w:t>
        </w:r>
      </w:hyperlink>
      <w:r w:rsidRPr="002B6511">
        <w:rPr>
          <w:rFonts w:ascii="Times New Roman" w:eastAsia="Times New Roman" w:hAnsi="Times New Roman" w:cs="Times New Roman"/>
          <w:sz w:val="28"/>
          <w:szCs w:val="28"/>
          <w:lang w:eastAsia="ru-RU"/>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утвержденным приказом Министром здравоохранения Республики Казахстан от 5 августа 2021 года № ҚР ДСМ-75 (зарегистрирован в Реестре государственной регистрации нормативных правовых актов под № 23885).</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7. Обеспечение отдельных категорий граждан с определенными заболеваниями (состояниями) бесплатными и (или) льготными лекарственными средствами и изделиями медицинского назначения в амбулаторных условиях в рамках ГОБМП и (или) в системе ОСМС осуществляется бесплатно по рецепту врача, выписанному в соответствии с </w:t>
      </w:r>
      <w:hyperlink r:id="rId27" w:anchor="z15"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выписывания, учета и хранения рецептов, утвержденными приказом Министра здравоохранения Республики Казахстан от 2 октября 2020 года № ҚР ДСМ-112/2020 "Об утверждении Правил выписывания, учета и хранения рецептов" (зарегистрирован в Реестре государственной регистрации нормативных правовых актов под № 21493).</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8. Лекарственные средства, предназначенные для оказания амбулаторного лекарственного обеспечения в рамках ГОБМП и (или) в системе ОСМС, помечаются при отпуске штампом медицинской организации с указанием наименования медицинской организации, ее адреса и отметкой "Бесплатно".</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9. При обеспечении лекарственными средствами и изделиями медицинского назначения возможна </w:t>
      </w:r>
      <w:proofErr w:type="spellStart"/>
      <w:r w:rsidRPr="002B6511">
        <w:rPr>
          <w:rFonts w:ascii="Times New Roman" w:eastAsia="Times New Roman" w:hAnsi="Times New Roman" w:cs="Times New Roman"/>
          <w:sz w:val="28"/>
          <w:szCs w:val="28"/>
          <w:lang w:eastAsia="ru-RU"/>
        </w:rPr>
        <w:t>сооплата</w:t>
      </w:r>
      <w:proofErr w:type="spellEnd"/>
      <w:r w:rsidRPr="002B6511">
        <w:rPr>
          <w:rFonts w:ascii="Times New Roman" w:eastAsia="Times New Roman" w:hAnsi="Times New Roman" w:cs="Times New Roman"/>
          <w:sz w:val="28"/>
          <w:szCs w:val="28"/>
          <w:lang w:eastAsia="ru-RU"/>
        </w:rPr>
        <w:t xml:space="preserve">, в соответствии с </w:t>
      </w:r>
      <w:hyperlink r:id="rId28" w:anchor="z15"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утвержденными приказом Министра здравоохранения Республики Казахстан от 16 июля 2021 года № ҚР ДСМ-61 "Об утверждении правил осуществления </w:t>
      </w:r>
      <w:proofErr w:type="spellStart"/>
      <w:r w:rsidRPr="002B6511">
        <w:rPr>
          <w:rFonts w:ascii="Times New Roman" w:eastAsia="Times New Roman" w:hAnsi="Times New Roman" w:cs="Times New Roman"/>
          <w:sz w:val="28"/>
          <w:szCs w:val="28"/>
          <w:lang w:eastAsia="ru-RU"/>
        </w:rPr>
        <w:t>сооплаты</w:t>
      </w:r>
      <w:proofErr w:type="spellEnd"/>
      <w:r w:rsidRPr="002B6511">
        <w:rPr>
          <w:rFonts w:ascii="Times New Roman" w:eastAsia="Times New Roman" w:hAnsi="Times New Roman" w:cs="Times New Roman"/>
          <w:sz w:val="28"/>
          <w:szCs w:val="28"/>
          <w:lang w:eastAsia="ru-RU"/>
        </w:rPr>
        <w:t>" (зарегистрирован в Реестре государственной регистрации нормативных правовых актов под № 23589).</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10. В отдаленных от районного центра населенных пунктах, при отсутствии аптек, аптечных пунктов и передвижных аптечных пунктов, обеспечение лекарственными </w:t>
      </w:r>
      <w:r w:rsidRPr="002B6511">
        <w:rPr>
          <w:rFonts w:ascii="Times New Roman" w:eastAsia="Times New Roman" w:hAnsi="Times New Roman" w:cs="Times New Roman"/>
          <w:sz w:val="28"/>
          <w:szCs w:val="28"/>
          <w:lang w:eastAsia="ru-RU"/>
        </w:rPr>
        <w:lastRenderedPageBreak/>
        <w:t>средствами и изделиями медицинского назначения в рамках ГОБМП и (или) в системе ОСМС производится через медицинские организации, оказывающие первичную медико-санитарную помощь.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11. Обеспечение лекарственными средствами, содержащими наркотические средства, психотропные вещества и их </w:t>
      </w:r>
      <w:proofErr w:type="spellStart"/>
      <w:r w:rsidRPr="002B6511">
        <w:rPr>
          <w:rFonts w:ascii="Times New Roman" w:eastAsia="Times New Roman" w:hAnsi="Times New Roman" w:cs="Times New Roman"/>
          <w:sz w:val="28"/>
          <w:szCs w:val="28"/>
          <w:lang w:eastAsia="ru-RU"/>
        </w:rPr>
        <w:t>прекурсоры</w:t>
      </w:r>
      <w:proofErr w:type="spellEnd"/>
      <w:r w:rsidRPr="002B6511">
        <w:rPr>
          <w:rFonts w:ascii="Times New Roman" w:eastAsia="Times New Roman" w:hAnsi="Times New Roman" w:cs="Times New Roman"/>
          <w:sz w:val="28"/>
          <w:szCs w:val="28"/>
          <w:lang w:eastAsia="ru-RU"/>
        </w:rPr>
        <w:t xml:space="preserve">, осуществляется юридическими лицами, имеющими лицензию в сфере оборота наркотических средств, психотропных веществ и </w:t>
      </w:r>
      <w:proofErr w:type="spellStart"/>
      <w:r w:rsidRPr="002B6511">
        <w:rPr>
          <w:rFonts w:ascii="Times New Roman" w:eastAsia="Times New Roman" w:hAnsi="Times New Roman" w:cs="Times New Roman"/>
          <w:sz w:val="28"/>
          <w:szCs w:val="28"/>
          <w:lang w:eastAsia="ru-RU"/>
        </w:rPr>
        <w:t>прекурсоров</w:t>
      </w:r>
      <w:proofErr w:type="spellEnd"/>
      <w:r w:rsidRPr="002B6511">
        <w:rPr>
          <w:rFonts w:ascii="Times New Roman" w:eastAsia="Times New Roman" w:hAnsi="Times New Roman" w:cs="Times New Roman"/>
          <w:sz w:val="28"/>
          <w:szCs w:val="28"/>
          <w:lang w:eastAsia="ru-RU"/>
        </w:rPr>
        <w:t xml:space="preserve">, согласно </w:t>
      </w:r>
      <w:hyperlink r:id="rId29" w:anchor="z245" w:history="1">
        <w:r w:rsidRPr="002B6511">
          <w:rPr>
            <w:rFonts w:ascii="Times New Roman" w:eastAsia="Times New Roman" w:hAnsi="Times New Roman" w:cs="Times New Roman"/>
            <w:color w:val="0000FF"/>
            <w:sz w:val="28"/>
            <w:szCs w:val="28"/>
            <w:u w:val="single"/>
            <w:lang w:eastAsia="ru-RU"/>
          </w:rPr>
          <w:t>Закону</w:t>
        </w:r>
      </w:hyperlink>
      <w:r w:rsidRPr="002B6511">
        <w:rPr>
          <w:rFonts w:ascii="Times New Roman" w:eastAsia="Times New Roman" w:hAnsi="Times New Roman" w:cs="Times New Roman"/>
          <w:sz w:val="28"/>
          <w:szCs w:val="28"/>
          <w:lang w:eastAsia="ru-RU"/>
        </w:rPr>
        <w:t xml:space="preserve"> Республики Казахстан "О разрешениях и уведомлениях".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12. Обеспечение лекарственными средствами и медицинскими изделиями в амбулаторных условиях отражается в соответствующей информационной системе уполномоченного органа в части: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планируемых лекарственных средств и изделий медицинского назначения;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закупленных лекарственных средств и изделий медицинского назначения;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 выписанных лекарственных средств и изделий медицинского назначения;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4) обеспечения либо отказах в обеспечении лекарственными средствами и изделиями медицинского назначения в связи с их отсутствием, либо отказа от получения пациентом.</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В случае некорректного выписывания рецепта или отпуска лекарственного средства, или медицинского изделия, корректировка рецепта вводится в информационную систему уполномоченного органа в срок не более 5 рабочих дней со дня выписывания.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13. Пациенты с туберкулезом при лечении в амбулаторных условиях обеспечиваются лекарственными средствами через кабинеты химизаторов медицинских организаций, оказывающих первичную медико-санитарную помощь.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14. Обеспечение антиретровирусными препаратами для лечения и профилактики ВИЧ-инфекции осуществляется через медицинские организации, оказывающие специализированную медицинскую помощь.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В отдаленных от областного центра населенных пунктах, при отсутствии медицинских организаций, оказывающих специализированную медицинскую помощь, обеспечение антиретровирусными препаратами для лечения и профилактики ВИЧ-инфекции, производится через медицинские организации, оказывающие первичную медико-санитарную помощь.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15. Обеспечение </w:t>
      </w:r>
      <w:proofErr w:type="spellStart"/>
      <w:r w:rsidRPr="002B6511">
        <w:rPr>
          <w:rFonts w:ascii="Times New Roman" w:eastAsia="Times New Roman" w:hAnsi="Times New Roman" w:cs="Times New Roman"/>
          <w:sz w:val="28"/>
          <w:szCs w:val="28"/>
          <w:lang w:eastAsia="ru-RU"/>
        </w:rPr>
        <w:t>таргетными</w:t>
      </w:r>
      <w:proofErr w:type="spellEnd"/>
      <w:r w:rsidRPr="002B6511">
        <w:rPr>
          <w:rFonts w:ascii="Times New Roman" w:eastAsia="Times New Roman" w:hAnsi="Times New Roman" w:cs="Times New Roman"/>
          <w:sz w:val="28"/>
          <w:szCs w:val="28"/>
          <w:lang w:eastAsia="ru-RU"/>
        </w:rPr>
        <w:t xml:space="preserve"> препаратами пациентов с онкологическими заболеваниями осуществляется медицинскими организациями, оказывающими онкологическую помощь.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16. Обеспечение иммунологическими (иммунобиологическими) лекарственными средствами в инъекционной (</w:t>
      </w:r>
      <w:proofErr w:type="spellStart"/>
      <w:r w:rsidRPr="002B6511">
        <w:rPr>
          <w:rFonts w:ascii="Times New Roman" w:eastAsia="Times New Roman" w:hAnsi="Times New Roman" w:cs="Times New Roman"/>
          <w:sz w:val="28"/>
          <w:szCs w:val="28"/>
          <w:lang w:eastAsia="ru-RU"/>
        </w:rPr>
        <w:t>инфузионной</w:t>
      </w:r>
      <w:proofErr w:type="spellEnd"/>
      <w:r w:rsidRPr="002B6511">
        <w:rPr>
          <w:rFonts w:ascii="Times New Roman" w:eastAsia="Times New Roman" w:hAnsi="Times New Roman" w:cs="Times New Roman"/>
          <w:sz w:val="28"/>
          <w:szCs w:val="28"/>
          <w:lang w:eastAsia="ru-RU"/>
        </w:rPr>
        <w:t xml:space="preserve">) лекарственной форме осуществляется через процедурные кабинеты или кабинеты амбулаторной химиотерапии медицинских организаций, оказывающих первичную медико-санитарную помощь или специализированную медицинскую помощь в амбулаторных или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под наблюдением медицинского работника. Вскрытие препарата осуществляется при пациенте, о чем производится запись в соответствующей информационной системе уполномоченного органа, в том числе о серии и сроке годности препарата и направляется пациенту СМС-оповещение для подтверждения о получении лекарственного препарата.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17. Обеспечение антисептическими и дезинфицирующими препаратами, показанными для лечения буллезного </w:t>
      </w:r>
      <w:proofErr w:type="spellStart"/>
      <w:r w:rsidRPr="002B6511">
        <w:rPr>
          <w:rFonts w:ascii="Times New Roman" w:eastAsia="Times New Roman" w:hAnsi="Times New Roman" w:cs="Times New Roman"/>
          <w:sz w:val="28"/>
          <w:szCs w:val="28"/>
          <w:lang w:eastAsia="ru-RU"/>
        </w:rPr>
        <w:t>эпидермолиза</w:t>
      </w:r>
      <w:proofErr w:type="spellEnd"/>
      <w:r w:rsidRPr="002B6511">
        <w:rPr>
          <w:rFonts w:ascii="Times New Roman" w:eastAsia="Times New Roman" w:hAnsi="Times New Roman" w:cs="Times New Roman"/>
          <w:sz w:val="28"/>
          <w:szCs w:val="28"/>
          <w:lang w:eastAsia="ru-RU"/>
        </w:rPr>
        <w:t xml:space="preserve"> осуществляется в рамках </w:t>
      </w:r>
      <w:r w:rsidRPr="002B6511">
        <w:rPr>
          <w:rFonts w:ascii="Times New Roman" w:eastAsia="Times New Roman" w:hAnsi="Times New Roman" w:cs="Times New Roman"/>
          <w:sz w:val="28"/>
          <w:szCs w:val="28"/>
          <w:lang w:eastAsia="ru-RU"/>
        </w:rPr>
        <w:lastRenderedPageBreak/>
        <w:t>оказания комплекса услуг первичной медико-санитарной помощи и специализированной медицинской помощи в амбулаторных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18. Обеспечение специализированными лечебными продуктами, в том числе адаптированными заменителями грудного молока, осуществляется в рамках оказания комплекса услуг первичной медико-санитарной помощи и специализированной медицинской помощи в амбулаторных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19. Обеспечение лекарственными средствами вновь выявленных пациентов начинается с воспроизведенного лекарственного препарата (</w:t>
      </w:r>
      <w:proofErr w:type="spellStart"/>
      <w:r w:rsidRPr="002B6511">
        <w:rPr>
          <w:rFonts w:ascii="Times New Roman" w:eastAsia="Times New Roman" w:hAnsi="Times New Roman" w:cs="Times New Roman"/>
          <w:sz w:val="28"/>
          <w:szCs w:val="28"/>
          <w:lang w:eastAsia="ru-RU"/>
        </w:rPr>
        <w:t>генерик</w:t>
      </w:r>
      <w:proofErr w:type="spellEnd"/>
      <w:r w:rsidRPr="002B6511">
        <w:rPr>
          <w:rFonts w:ascii="Times New Roman" w:eastAsia="Times New Roman" w:hAnsi="Times New Roman" w:cs="Times New Roman"/>
          <w:sz w:val="28"/>
          <w:szCs w:val="28"/>
          <w:lang w:eastAsia="ru-RU"/>
        </w:rPr>
        <w:t xml:space="preserve">) или </w:t>
      </w:r>
      <w:proofErr w:type="spellStart"/>
      <w:r w:rsidRPr="002B6511">
        <w:rPr>
          <w:rFonts w:ascii="Times New Roman" w:eastAsia="Times New Roman" w:hAnsi="Times New Roman" w:cs="Times New Roman"/>
          <w:sz w:val="28"/>
          <w:szCs w:val="28"/>
          <w:lang w:eastAsia="ru-RU"/>
        </w:rPr>
        <w:t>биоаналогичного</w:t>
      </w:r>
      <w:proofErr w:type="spellEnd"/>
      <w:r w:rsidRPr="002B6511">
        <w:rPr>
          <w:rFonts w:ascii="Times New Roman" w:eastAsia="Times New Roman" w:hAnsi="Times New Roman" w:cs="Times New Roman"/>
          <w:sz w:val="28"/>
          <w:szCs w:val="28"/>
          <w:lang w:eastAsia="ru-RU"/>
        </w:rPr>
        <w:t xml:space="preserve"> лекарственного препарата (</w:t>
      </w:r>
      <w:proofErr w:type="spellStart"/>
      <w:r w:rsidRPr="002B6511">
        <w:rPr>
          <w:rFonts w:ascii="Times New Roman" w:eastAsia="Times New Roman" w:hAnsi="Times New Roman" w:cs="Times New Roman"/>
          <w:sz w:val="28"/>
          <w:szCs w:val="28"/>
          <w:lang w:eastAsia="ru-RU"/>
        </w:rPr>
        <w:t>биоаналог</w:t>
      </w:r>
      <w:proofErr w:type="spellEnd"/>
      <w:r w:rsidRPr="002B6511">
        <w:rPr>
          <w:rFonts w:ascii="Times New Roman" w:eastAsia="Times New Roman" w:hAnsi="Times New Roman" w:cs="Times New Roman"/>
          <w:sz w:val="28"/>
          <w:szCs w:val="28"/>
          <w:lang w:eastAsia="ru-RU"/>
        </w:rPr>
        <w:t xml:space="preserve">, </w:t>
      </w:r>
      <w:proofErr w:type="spellStart"/>
      <w:r w:rsidRPr="002B6511">
        <w:rPr>
          <w:rFonts w:ascii="Times New Roman" w:eastAsia="Times New Roman" w:hAnsi="Times New Roman" w:cs="Times New Roman"/>
          <w:sz w:val="28"/>
          <w:szCs w:val="28"/>
          <w:lang w:eastAsia="ru-RU"/>
        </w:rPr>
        <w:t>биоподобный</w:t>
      </w:r>
      <w:proofErr w:type="spellEnd"/>
      <w:r w:rsidRPr="002B6511">
        <w:rPr>
          <w:rFonts w:ascii="Times New Roman" w:eastAsia="Times New Roman" w:hAnsi="Times New Roman" w:cs="Times New Roman"/>
          <w:sz w:val="28"/>
          <w:szCs w:val="28"/>
          <w:lang w:eastAsia="ru-RU"/>
        </w:rPr>
        <w:t xml:space="preserve"> лекарственный препарат, </w:t>
      </w:r>
      <w:proofErr w:type="spellStart"/>
      <w:r w:rsidRPr="002B6511">
        <w:rPr>
          <w:rFonts w:ascii="Times New Roman" w:eastAsia="Times New Roman" w:hAnsi="Times New Roman" w:cs="Times New Roman"/>
          <w:sz w:val="28"/>
          <w:szCs w:val="28"/>
          <w:lang w:eastAsia="ru-RU"/>
        </w:rPr>
        <w:t>биосимиляр</w:t>
      </w:r>
      <w:proofErr w:type="spellEnd"/>
      <w:r w:rsidRPr="002B6511">
        <w:rPr>
          <w:rFonts w:ascii="Times New Roman" w:eastAsia="Times New Roman" w:hAnsi="Times New Roman" w:cs="Times New Roman"/>
          <w:sz w:val="28"/>
          <w:szCs w:val="28"/>
          <w:lang w:eastAsia="ru-RU"/>
        </w:rPr>
        <w:t>), за исключением случаев отсутствия, зарегистрированных воспроизведенных лекарственных препаратов (</w:t>
      </w:r>
      <w:proofErr w:type="spellStart"/>
      <w:r w:rsidRPr="002B6511">
        <w:rPr>
          <w:rFonts w:ascii="Times New Roman" w:eastAsia="Times New Roman" w:hAnsi="Times New Roman" w:cs="Times New Roman"/>
          <w:sz w:val="28"/>
          <w:szCs w:val="28"/>
          <w:lang w:eastAsia="ru-RU"/>
        </w:rPr>
        <w:t>генерик</w:t>
      </w:r>
      <w:proofErr w:type="spellEnd"/>
      <w:r w:rsidRPr="002B6511">
        <w:rPr>
          <w:rFonts w:ascii="Times New Roman" w:eastAsia="Times New Roman" w:hAnsi="Times New Roman" w:cs="Times New Roman"/>
          <w:sz w:val="28"/>
          <w:szCs w:val="28"/>
          <w:lang w:eastAsia="ru-RU"/>
        </w:rPr>
        <w:t xml:space="preserve">) или </w:t>
      </w:r>
      <w:proofErr w:type="spellStart"/>
      <w:r w:rsidRPr="002B6511">
        <w:rPr>
          <w:rFonts w:ascii="Times New Roman" w:eastAsia="Times New Roman" w:hAnsi="Times New Roman" w:cs="Times New Roman"/>
          <w:sz w:val="28"/>
          <w:szCs w:val="28"/>
          <w:lang w:eastAsia="ru-RU"/>
        </w:rPr>
        <w:t>биоаналогичных</w:t>
      </w:r>
      <w:proofErr w:type="spellEnd"/>
      <w:r w:rsidRPr="002B6511">
        <w:rPr>
          <w:rFonts w:ascii="Times New Roman" w:eastAsia="Times New Roman" w:hAnsi="Times New Roman" w:cs="Times New Roman"/>
          <w:sz w:val="28"/>
          <w:szCs w:val="28"/>
          <w:lang w:eastAsia="ru-RU"/>
        </w:rPr>
        <w:t xml:space="preserve"> лекарственных препаратов (</w:t>
      </w:r>
      <w:proofErr w:type="spellStart"/>
      <w:r w:rsidRPr="002B6511">
        <w:rPr>
          <w:rFonts w:ascii="Times New Roman" w:eastAsia="Times New Roman" w:hAnsi="Times New Roman" w:cs="Times New Roman"/>
          <w:sz w:val="28"/>
          <w:szCs w:val="28"/>
          <w:lang w:eastAsia="ru-RU"/>
        </w:rPr>
        <w:t>биоаналог</w:t>
      </w:r>
      <w:proofErr w:type="spellEnd"/>
      <w:r w:rsidRPr="002B6511">
        <w:rPr>
          <w:rFonts w:ascii="Times New Roman" w:eastAsia="Times New Roman" w:hAnsi="Times New Roman" w:cs="Times New Roman"/>
          <w:sz w:val="28"/>
          <w:szCs w:val="28"/>
          <w:lang w:eastAsia="ru-RU"/>
        </w:rPr>
        <w:t xml:space="preserve">, </w:t>
      </w:r>
      <w:proofErr w:type="spellStart"/>
      <w:r w:rsidRPr="002B6511">
        <w:rPr>
          <w:rFonts w:ascii="Times New Roman" w:eastAsia="Times New Roman" w:hAnsi="Times New Roman" w:cs="Times New Roman"/>
          <w:sz w:val="28"/>
          <w:szCs w:val="28"/>
          <w:lang w:eastAsia="ru-RU"/>
        </w:rPr>
        <w:t>биоподобный</w:t>
      </w:r>
      <w:proofErr w:type="spellEnd"/>
      <w:r w:rsidRPr="002B6511">
        <w:rPr>
          <w:rFonts w:ascii="Times New Roman" w:eastAsia="Times New Roman" w:hAnsi="Times New Roman" w:cs="Times New Roman"/>
          <w:sz w:val="28"/>
          <w:szCs w:val="28"/>
          <w:lang w:eastAsia="ru-RU"/>
        </w:rPr>
        <w:t xml:space="preserve"> лекарственный препарат, </w:t>
      </w:r>
      <w:proofErr w:type="spellStart"/>
      <w:r w:rsidRPr="002B6511">
        <w:rPr>
          <w:rFonts w:ascii="Times New Roman" w:eastAsia="Times New Roman" w:hAnsi="Times New Roman" w:cs="Times New Roman"/>
          <w:sz w:val="28"/>
          <w:szCs w:val="28"/>
          <w:lang w:eastAsia="ru-RU"/>
        </w:rPr>
        <w:t>биосимиляр</w:t>
      </w:r>
      <w:proofErr w:type="spellEnd"/>
      <w:r w:rsidRPr="002B6511">
        <w:rPr>
          <w:rFonts w:ascii="Times New Roman" w:eastAsia="Times New Roman" w:hAnsi="Times New Roman" w:cs="Times New Roman"/>
          <w:sz w:val="28"/>
          <w:szCs w:val="28"/>
          <w:lang w:eastAsia="ru-RU"/>
        </w:rPr>
        <w:t>) или индивидуальной непереносимости препарата. Обеспечение лекарственными средствами пациентов с гемофилией, сахарным диабетом, состоянием после пересадки органов и тканей, эпилепсией, ранее получавших оригинальные лекарственные препараты, продолжается препаратами одного производителя. Перевод пациентов с оригинального препарата на воспроизведенный лекарственный препарат (</w:t>
      </w:r>
      <w:proofErr w:type="spellStart"/>
      <w:r w:rsidRPr="002B6511">
        <w:rPr>
          <w:rFonts w:ascii="Times New Roman" w:eastAsia="Times New Roman" w:hAnsi="Times New Roman" w:cs="Times New Roman"/>
          <w:sz w:val="28"/>
          <w:szCs w:val="28"/>
          <w:lang w:eastAsia="ru-RU"/>
        </w:rPr>
        <w:t>генерик</w:t>
      </w:r>
      <w:proofErr w:type="spellEnd"/>
      <w:r w:rsidRPr="002B6511">
        <w:rPr>
          <w:rFonts w:ascii="Times New Roman" w:eastAsia="Times New Roman" w:hAnsi="Times New Roman" w:cs="Times New Roman"/>
          <w:sz w:val="28"/>
          <w:szCs w:val="28"/>
          <w:lang w:eastAsia="ru-RU"/>
        </w:rPr>
        <w:t xml:space="preserve">) или </w:t>
      </w:r>
      <w:proofErr w:type="spellStart"/>
      <w:r w:rsidRPr="002B6511">
        <w:rPr>
          <w:rFonts w:ascii="Times New Roman" w:eastAsia="Times New Roman" w:hAnsi="Times New Roman" w:cs="Times New Roman"/>
          <w:sz w:val="28"/>
          <w:szCs w:val="28"/>
          <w:lang w:eastAsia="ru-RU"/>
        </w:rPr>
        <w:t>биоаналогичный</w:t>
      </w:r>
      <w:proofErr w:type="spellEnd"/>
      <w:r w:rsidRPr="002B6511">
        <w:rPr>
          <w:rFonts w:ascii="Times New Roman" w:eastAsia="Times New Roman" w:hAnsi="Times New Roman" w:cs="Times New Roman"/>
          <w:sz w:val="28"/>
          <w:szCs w:val="28"/>
          <w:lang w:eastAsia="ru-RU"/>
        </w:rPr>
        <w:t xml:space="preserve"> лекарственный препарат (</w:t>
      </w:r>
      <w:proofErr w:type="spellStart"/>
      <w:r w:rsidRPr="002B6511">
        <w:rPr>
          <w:rFonts w:ascii="Times New Roman" w:eastAsia="Times New Roman" w:hAnsi="Times New Roman" w:cs="Times New Roman"/>
          <w:sz w:val="28"/>
          <w:szCs w:val="28"/>
          <w:lang w:eastAsia="ru-RU"/>
        </w:rPr>
        <w:t>биоаналог</w:t>
      </w:r>
      <w:proofErr w:type="spellEnd"/>
      <w:r w:rsidRPr="002B6511">
        <w:rPr>
          <w:rFonts w:ascii="Times New Roman" w:eastAsia="Times New Roman" w:hAnsi="Times New Roman" w:cs="Times New Roman"/>
          <w:sz w:val="28"/>
          <w:szCs w:val="28"/>
          <w:lang w:eastAsia="ru-RU"/>
        </w:rPr>
        <w:t xml:space="preserve">, </w:t>
      </w:r>
      <w:proofErr w:type="spellStart"/>
      <w:r w:rsidRPr="002B6511">
        <w:rPr>
          <w:rFonts w:ascii="Times New Roman" w:eastAsia="Times New Roman" w:hAnsi="Times New Roman" w:cs="Times New Roman"/>
          <w:sz w:val="28"/>
          <w:szCs w:val="28"/>
          <w:lang w:eastAsia="ru-RU"/>
        </w:rPr>
        <w:t>биоподобный</w:t>
      </w:r>
      <w:proofErr w:type="spellEnd"/>
      <w:r w:rsidRPr="002B6511">
        <w:rPr>
          <w:rFonts w:ascii="Times New Roman" w:eastAsia="Times New Roman" w:hAnsi="Times New Roman" w:cs="Times New Roman"/>
          <w:sz w:val="28"/>
          <w:szCs w:val="28"/>
          <w:lang w:eastAsia="ru-RU"/>
        </w:rPr>
        <w:t xml:space="preserve"> лекарственный препарат, </w:t>
      </w:r>
      <w:proofErr w:type="spellStart"/>
      <w:r w:rsidRPr="002B6511">
        <w:rPr>
          <w:rFonts w:ascii="Times New Roman" w:eastAsia="Times New Roman" w:hAnsi="Times New Roman" w:cs="Times New Roman"/>
          <w:sz w:val="28"/>
          <w:szCs w:val="28"/>
          <w:lang w:eastAsia="ru-RU"/>
        </w:rPr>
        <w:t>биосимиляр</w:t>
      </w:r>
      <w:proofErr w:type="spellEnd"/>
      <w:r w:rsidRPr="002B6511">
        <w:rPr>
          <w:rFonts w:ascii="Times New Roman" w:eastAsia="Times New Roman" w:hAnsi="Times New Roman" w:cs="Times New Roman"/>
          <w:sz w:val="28"/>
          <w:szCs w:val="28"/>
          <w:lang w:eastAsia="ru-RU"/>
        </w:rPr>
        <w:t>), или с одного воспроизведенного лекарственного препарата (</w:t>
      </w:r>
      <w:proofErr w:type="spellStart"/>
      <w:r w:rsidRPr="002B6511">
        <w:rPr>
          <w:rFonts w:ascii="Times New Roman" w:eastAsia="Times New Roman" w:hAnsi="Times New Roman" w:cs="Times New Roman"/>
          <w:sz w:val="28"/>
          <w:szCs w:val="28"/>
          <w:lang w:eastAsia="ru-RU"/>
        </w:rPr>
        <w:t>генерика</w:t>
      </w:r>
      <w:proofErr w:type="spellEnd"/>
      <w:r w:rsidRPr="002B6511">
        <w:rPr>
          <w:rFonts w:ascii="Times New Roman" w:eastAsia="Times New Roman" w:hAnsi="Times New Roman" w:cs="Times New Roman"/>
          <w:sz w:val="28"/>
          <w:szCs w:val="28"/>
          <w:lang w:eastAsia="ru-RU"/>
        </w:rPr>
        <w:t>) на другой, осуществляется по назначению врача в соответствии с клиническими протоколами и формулярным справочником.</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20. Обеспечение лекарственными средствами и изделиями медицинского назначения в амбулаторных условиях в рамках ГОБМП и (или) в системе ОСМС граждан, </w:t>
      </w:r>
      <w:proofErr w:type="spellStart"/>
      <w:r w:rsidRPr="002B6511">
        <w:rPr>
          <w:rFonts w:ascii="Times New Roman" w:eastAsia="Times New Roman" w:hAnsi="Times New Roman" w:cs="Times New Roman"/>
          <w:sz w:val="28"/>
          <w:szCs w:val="28"/>
          <w:lang w:eastAsia="ru-RU"/>
        </w:rPr>
        <w:t>кандасов</w:t>
      </w:r>
      <w:proofErr w:type="spellEnd"/>
      <w:r w:rsidRPr="002B6511">
        <w:rPr>
          <w:rFonts w:ascii="Times New Roman" w:eastAsia="Times New Roman" w:hAnsi="Times New Roman" w:cs="Times New Roman"/>
          <w:sz w:val="28"/>
          <w:szCs w:val="28"/>
          <w:lang w:eastAsia="ru-RU"/>
        </w:rPr>
        <w:t>, беженцев, иностранцев и лиц без гражданства, постоянно проживающих на территории Республики Казахстан и отбывающих наказание по приговору суда в местах лишения свободы, задержанных, заключенных под стражу и помещенных в специальные учреждения, состоящих на диспансерном учете, осуществляется путем прикрепления к медицинским организациям по месту отбывания наказания.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21. Медицинские организации, оказывающие первичную медико-санитарную и специализированную медицинскую помощь в амбулаторных условиях, размещают в местах наглядной информации для пациентов и на </w:t>
      </w:r>
      <w:proofErr w:type="spellStart"/>
      <w:r w:rsidRPr="002B6511">
        <w:rPr>
          <w:rFonts w:ascii="Times New Roman" w:eastAsia="Times New Roman" w:hAnsi="Times New Roman" w:cs="Times New Roman"/>
          <w:sz w:val="28"/>
          <w:szCs w:val="28"/>
          <w:lang w:eastAsia="ru-RU"/>
        </w:rPr>
        <w:t>интернет-ресурсе</w:t>
      </w:r>
      <w:proofErr w:type="spellEnd"/>
      <w:r w:rsidRPr="002B6511">
        <w:rPr>
          <w:rFonts w:ascii="Times New Roman" w:eastAsia="Times New Roman" w:hAnsi="Times New Roman" w:cs="Times New Roman"/>
          <w:sz w:val="28"/>
          <w:szCs w:val="28"/>
          <w:lang w:eastAsia="ru-RU"/>
        </w:rPr>
        <w:t xml:space="preserve"> медицинской организации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адреса медицинских организаций через которые осуществляется амбулаторное лекарственное обеспечение и номер бесплатной телефонной линии 8-800-080-88-87 для получения информации по применению лекарственных средств.</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22. Решение об обеспечении лекарственными средствами, изделиями медицинского назначения и специализированными лечебными продуктами, не включенными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принимается местными представительными органами по представлению местных органов государственного управления здравоохранением областей, городов республиканского значения и столицы в соответствии с клиническими протоколами независимо от наличия государственной регистрации в Республике Казахстан и </w:t>
      </w:r>
      <w:r w:rsidRPr="002B6511">
        <w:rPr>
          <w:rFonts w:ascii="Times New Roman" w:eastAsia="Times New Roman" w:hAnsi="Times New Roman" w:cs="Times New Roman"/>
          <w:sz w:val="28"/>
          <w:szCs w:val="28"/>
          <w:lang w:eastAsia="ru-RU"/>
        </w:rPr>
        <w:lastRenderedPageBreak/>
        <w:t>утвержденной предельной цены на торговое наименование лекарственного средства или медицинского изделия, на международное непатентованное наименование лекарственного средства или техническую характеристику медицинского изделия в рамках ГОБМП и (или) в системе ОСМС.</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23. Мониторинг лекарственного обеспечения осуществляются местными органами государственного управления здравоохранением областей, городов республиканского значения и столицы, в том числе с использованием информационных систем уполномоченного органа.</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 xml:space="preserve">Параграф 2. Порядок обеспечения лекарственными средствами и медицинскими изделиями при оказании скорой медицинской помощи, также специализированной помощи, в том числе высокотехнологичных медицинских услуг, в стационарных и </w:t>
      </w:r>
      <w:proofErr w:type="spellStart"/>
      <w:r w:rsidRPr="002B6511">
        <w:rPr>
          <w:rFonts w:ascii="Times New Roman" w:eastAsia="Times New Roman" w:hAnsi="Times New Roman" w:cs="Times New Roman"/>
          <w:b/>
          <w:bCs/>
          <w:sz w:val="28"/>
          <w:szCs w:val="28"/>
          <w:lang w:eastAsia="ru-RU"/>
        </w:rPr>
        <w:t>стационарозамещающих</w:t>
      </w:r>
      <w:proofErr w:type="spellEnd"/>
      <w:r w:rsidRPr="002B6511">
        <w:rPr>
          <w:rFonts w:ascii="Times New Roman" w:eastAsia="Times New Roman" w:hAnsi="Times New Roman" w:cs="Times New Roman"/>
          <w:b/>
          <w:bCs/>
          <w:sz w:val="28"/>
          <w:szCs w:val="28"/>
          <w:lang w:eastAsia="ru-RU"/>
        </w:rPr>
        <w:t xml:space="preserve">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24 При оказании скорой медицинской помощи, медицинской помощи в стационарных,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в рамках ГОБМП и (или) в системе ОСМС обеспечение лекарственными средствами осуществляется в соответствии с лекарственными формулярами организаций здравоохранения, разработанными на основе Казахстанского национального лекарственного формуляра, в соответствии с </w:t>
      </w:r>
      <w:hyperlink r:id="rId30" w:anchor="z19"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утвержденными приказом исполняющего обязанности Министра здравоохранения Республики Казахстан от 24 декабря 2020 года № ҚР ДСМ-326/2020 "Об утверждении правил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(зарегистрирован в Реестре государственной регистрации нормативных правовых актов под № 21913).</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25. Обеспечение лекарственными средствами и изделиями медицинского назначения при оказании скорой медицинской помощи, в том числе с привлечением медицинской авиации, осуществляется в соответствии с </w:t>
      </w:r>
      <w:hyperlink r:id="rId31" w:anchor="z16" w:history="1">
        <w:r w:rsidRPr="002B6511">
          <w:rPr>
            <w:rFonts w:ascii="Times New Roman" w:eastAsia="Times New Roman" w:hAnsi="Times New Roman" w:cs="Times New Roman"/>
            <w:color w:val="0000FF"/>
            <w:sz w:val="28"/>
            <w:szCs w:val="28"/>
            <w:u w:val="single"/>
            <w:lang w:eastAsia="ru-RU"/>
          </w:rPr>
          <w:t>Правилами</w:t>
        </w:r>
      </w:hyperlink>
      <w:r w:rsidRPr="002B6511">
        <w:rPr>
          <w:rFonts w:ascii="Times New Roman" w:eastAsia="Times New Roman" w:hAnsi="Times New Roman" w:cs="Times New Roman"/>
          <w:sz w:val="28"/>
          <w:szCs w:val="28"/>
          <w:lang w:eastAsia="ru-RU"/>
        </w:rPr>
        <w:t xml:space="preserve">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26. Обеспечение лекарственными средствами и изделиями медицинского назначения в медицинских организациях, оказывающих медицинскую помощь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осуществляется в соответствии с назначениями, внесенными врачом в </w:t>
      </w:r>
      <w:hyperlink r:id="rId32" w:anchor="z159" w:history="1">
        <w:r w:rsidRPr="002B6511">
          <w:rPr>
            <w:rFonts w:ascii="Times New Roman" w:eastAsia="Times New Roman" w:hAnsi="Times New Roman" w:cs="Times New Roman"/>
            <w:color w:val="0000FF"/>
            <w:sz w:val="28"/>
            <w:szCs w:val="28"/>
            <w:u w:val="single"/>
            <w:lang w:eastAsia="ru-RU"/>
          </w:rPr>
          <w:t>лист врачебных назначений</w:t>
        </w:r>
      </w:hyperlink>
      <w:r w:rsidRPr="002B6511">
        <w:rPr>
          <w:rFonts w:ascii="Times New Roman" w:eastAsia="Times New Roman" w:hAnsi="Times New Roman" w:cs="Times New Roman"/>
          <w:sz w:val="28"/>
          <w:szCs w:val="28"/>
          <w:lang w:eastAsia="ru-RU"/>
        </w:rPr>
        <w:t xml:space="preserve"> по форме, в соответствии с формами учетной документации в области здравоохранения,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Лист врачебных назначений приобщается к медицинской карте стационарного пациента (санаторно-курортной карте </w:t>
      </w:r>
      <w:proofErr w:type="spellStart"/>
      <w:r w:rsidRPr="002B6511">
        <w:rPr>
          <w:rFonts w:ascii="Times New Roman" w:eastAsia="Times New Roman" w:hAnsi="Times New Roman" w:cs="Times New Roman"/>
          <w:sz w:val="28"/>
          <w:szCs w:val="28"/>
          <w:lang w:eastAsia="ru-RU"/>
        </w:rPr>
        <w:t>оздоравливающегося</w:t>
      </w:r>
      <w:proofErr w:type="spellEnd"/>
      <w:r w:rsidRPr="002B6511">
        <w:rPr>
          <w:rFonts w:ascii="Times New Roman" w:eastAsia="Times New Roman" w:hAnsi="Times New Roman" w:cs="Times New Roman"/>
          <w:sz w:val="28"/>
          <w:szCs w:val="28"/>
          <w:lang w:eastAsia="ru-RU"/>
        </w:rPr>
        <w:t>) в медицинской информационной системе.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lastRenderedPageBreak/>
        <w:t xml:space="preserve">      27. Лекарственные средства и изделия медицинского назначения, предназначенные для оказания скорой медицинской помощи, медицинской помощи в стационарных,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в рамках ГОБМП и (или) в системе ОСМС, помечаются при поступлении штампом медицинской организации с указанием наименования медицинской организации, ее адреса и отметкой "Бесплатно".</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28. Лекарственные средства и изделия медицинского назначения при оказании скорой медицинской помощи, медицинской помощи в стационарных,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в рамках ГОБМП и (или) в системе ОСМС подлежат учету в суммовом и количественном выражениях в медицинской документации и (или) автоматизированных программах учета (медицинских информационных системах) использования лекарственных средств и медицинских изделий.</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С целью рационального использования (назначения) лекарственных средств и медицинских изделий, анализа данных обеспечения граждан, местные органы государственного управления здравоохранением областей, городов республиканского значения и столицы осуществляют мониторинг в подведомственных медицинских организациях работы медицинских информационных систем, в том числе по лекарственному обеспечению, и обеспечение своевременности внесения данных и их достоверность.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29. Лекарственные средства и медицинские изделия, закупаемые для оказания медицинской помощи в рамках ГОБМП и (или) в системе ОСМС и платных услуг, подлежат раздельному хранению и учету.</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30. Выдача аптечек матери и ребенка новорожденным осуществляется при выписке из организаций родовспоможения. Отметка о выдаче аптечек матери и ребенка вносится в </w:t>
      </w:r>
      <w:hyperlink r:id="rId33" w:anchor="z298" w:history="1">
        <w:r w:rsidRPr="002B6511">
          <w:rPr>
            <w:rFonts w:ascii="Times New Roman" w:eastAsia="Times New Roman" w:hAnsi="Times New Roman" w:cs="Times New Roman"/>
            <w:color w:val="0000FF"/>
            <w:sz w:val="28"/>
            <w:szCs w:val="28"/>
            <w:u w:val="single"/>
            <w:lang w:eastAsia="ru-RU"/>
          </w:rPr>
          <w:t>историю развития</w:t>
        </w:r>
      </w:hyperlink>
      <w:r w:rsidRPr="002B6511">
        <w:rPr>
          <w:rFonts w:ascii="Times New Roman" w:eastAsia="Times New Roman" w:hAnsi="Times New Roman" w:cs="Times New Roman"/>
          <w:sz w:val="28"/>
          <w:szCs w:val="28"/>
          <w:lang w:eastAsia="ru-RU"/>
        </w:rPr>
        <w:t xml:space="preserve"> новорожденного по форме, в соответствии с формами учетной документации в области здравоохранения, утвержденной Приказом № ҚР ДСМ-175/2020.</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31. Инвентаризация лекарственных средств и медицинских изделий, хранящихся в медицинских организациях, проводится не реже одного раза в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E3968" w:rsidRPr="002B6511" w:rsidTr="00EE3968">
        <w:trPr>
          <w:tblCellSpacing w:w="15" w:type="dxa"/>
        </w:trPr>
        <w:tc>
          <w:tcPr>
            <w:tcW w:w="5805" w:type="dxa"/>
            <w:vAlign w:val="center"/>
            <w:hideMark/>
          </w:tcPr>
          <w:p w:rsidR="00EE3968" w:rsidRPr="002B6511" w:rsidRDefault="00EE3968" w:rsidP="002B6511">
            <w:pPr>
              <w:spacing w:after="0" w:line="240" w:lineRule="auto"/>
              <w:jc w:val="center"/>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w:t>
            </w:r>
          </w:p>
        </w:tc>
        <w:tc>
          <w:tcPr>
            <w:tcW w:w="3420" w:type="dxa"/>
            <w:vAlign w:val="center"/>
            <w:hideMark/>
          </w:tcPr>
          <w:p w:rsidR="00EE3968" w:rsidRPr="002B6511" w:rsidRDefault="00EE3968" w:rsidP="002B6511">
            <w:pPr>
              <w:spacing w:after="0" w:line="240" w:lineRule="auto"/>
              <w:jc w:val="center"/>
              <w:rPr>
                <w:rFonts w:ascii="Times New Roman" w:eastAsia="Times New Roman" w:hAnsi="Times New Roman" w:cs="Times New Roman"/>
                <w:sz w:val="28"/>
                <w:szCs w:val="28"/>
                <w:lang w:eastAsia="ru-RU"/>
              </w:rPr>
            </w:pPr>
            <w:bookmarkStart w:id="3" w:name="z87"/>
            <w:bookmarkEnd w:id="3"/>
            <w:r w:rsidRPr="002B6511">
              <w:rPr>
                <w:rFonts w:ascii="Times New Roman" w:eastAsia="Times New Roman" w:hAnsi="Times New Roman" w:cs="Times New Roman"/>
                <w:sz w:val="28"/>
                <w:szCs w:val="28"/>
                <w:lang w:eastAsia="ru-RU"/>
              </w:rPr>
              <w:t>Приложение к приказу 2</w:t>
            </w:r>
            <w:r w:rsidRPr="002B6511">
              <w:rPr>
                <w:rFonts w:ascii="Times New Roman" w:eastAsia="Times New Roman" w:hAnsi="Times New Roman" w:cs="Times New Roman"/>
                <w:sz w:val="28"/>
                <w:szCs w:val="28"/>
                <w:lang w:eastAsia="ru-RU"/>
              </w:rPr>
              <w:br/>
              <w:t>Министр здравоохранения</w:t>
            </w:r>
            <w:r w:rsidRPr="002B6511">
              <w:rPr>
                <w:rFonts w:ascii="Times New Roman" w:eastAsia="Times New Roman" w:hAnsi="Times New Roman" w:cs="Times New Roman"/>
                <w:sz w:val="28"/>
                <w:szCs w:val="28"/>
                <w:lang w:eastAsia="ru-RU"/>
              </w:rPr>
              <w:br/>
              <w:t>Республики Казахстан</w:t>
            </w:r>
            <w:r w:rsidRPr="002B6511">
              <w:rPr>
                <w:rFonts w:ascii="Times New Roman" w:eastAsia="Times New Roman" w:hAnsi="Times New Roman" w:cs="Times New Roman"/>
                <w:sz w:val="28"/>
                <w:szCs w:val="28"/>
                <w:lang w:eastAsia="ru-RU"/>
              </w:rPr>
              <w:br/>
              <w:t>от 20 августа 2021 года № ҚР ДСМ-89</w:t>
            </w:r>
          </w:p>
        </w:tc>
      </w:tr>
    </w:tbl>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Глава 1. Общие положения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 Настоящие правила и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w:t>
      </w:r>
      <w:hyperlink r:id="rId34" w:anchor="z455" w:history="1">
        <w:r w:rsidRPr="002B6511">
          <w:rPr>
            <w:rFonts w:ascii="Times New Roman" w:eastAsia="Times New Roman" w:hAnsi="Times New Roman" w:cs="Times New Roman"/>
            <w:color w:val="0000FF"/>
            <w:sz w:val="28"/>
            <w:szCs w:val="28"/>
            <w:u w:val="single"/>
            <w:lang w:eastAsia="ru-RU"/>
          </w:rPr>
          <w:t>подпунктом 92)</w:t>
        </w:r>
      </w:hyperlink>
      <w:r w:rsidRPr="002B6511">
        <w:rPr>
          <w:rFonts w:ascii="Times New Roman" w:eastAsia="Times New Roman" w:hAnsi="Times New Roman" w:cs="Times New Roman"/>
          <w:sz w:val="28"/>
          <w:szCs w:val="28"/>
          <w:lang w:eastAsia="ru-RU"/>
        </w:rPr>
        <w:t xml:space="preserve"> статьи 7 Кодекса Республики Казахстан "О здоровье народа и системе здравоохранения" (далее – Кодекс) и определяют порядок и методику формирования потребности в лекарственных средствах и медицинских изделиях в рамках гарантированного объема </w:t>
      </w:r>
      <w:r w:rsidRPr="002B6511">
        <w:rPr>
          <w:rFonts w:ascii="Times New Roman" w:eastAsia="Times New Roman" w:hAnsi="Times New Roman" w:cs="Times New Roman"/>
          <w:sz w:val="28"/>
          <w:szCs w:val="28"/>
          <w:lang w:eastAsia="ru-RU"/>
        </w:rPr>
        <w:lastRenderedPageBreak/>
        <w:t>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В настоящих Правилах используются следующие понятия: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 (далее – Фонд);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hyperlink r:id="rId35" w:anchor="z3231" w:history="1">
        <w:r w:rsidRPr="002B6511">
          <w:rPr>
            <w:rFonts w:ascii="Times New Roman" w:eastAsia="Times New Roman" w:hAnsi="Times New Roman" w:cs="Times New Roman"/>
            <w:color w:val="0000FF"/>
            <w:sz w:val="28"/>
            <w:szCs w:val="28"/>
            <w:u w:val="single"/>
            <w:lang w:eastAsia="ru-RU"/>
          </w:rPr>
          <w:t>статьей 247</w:t>
        </w:r>
      </w:hyperlink>
      <w:r w:rsidRPr="002B6511">
        <w:rPr>
          <w:rFonts w:ascii="Times New Roman" w:eastAsia="Times New Roman" w:hAnsi="Times New Roman" w:cs="Times New Roman"/>
          <w:sz w:val="28"/>
          <w:szCs w:val="28"/>
          <w:lang w:eastAsia="ru-RU"/>
        </w:rPr>
        <w:t xml:space="preserve"> настоящего Кодекса;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(далее – Перечень)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4) установленная суточная доза (</w:t>
      </w:r>
      <w:proofErr w:type="spellStart"/>
      <w:r w:rsidRPr="002B6511">
        <w:rPr>
          <w:rFonts w:ascii="Times New Roman" w:eastAsia="Times New Roman" w:hAnsi="Times New Roman" w:cs="Times New Roman"/>
          <w:sz w:val="28"/>
          <w:szCs w:val="28"/>
          <w:lang w:eastAsia="ru-RU"/>
        </w:rPr>
        <w:t>Defined</w:t>
      </w:r>
      <w:proofErr w:type="spellEnd"/>
      <w:r w:rsidRPr="002B6511">
        <w:rPr>
          <w:rFonts w:ascii="Times New Roman" w:eastAsia="Times New Roman" w:hAnsi="Times New Roman" w:cs="Times New Roman"/>
          <w:sz w:val="28"/>
          <w:szCs w:val="28"/>
          <w:lang w:eastAsia="ru-RU"/>
        </w:rPr>
        <w:t xml:space="preserve"> </w:t>
      </w:r>
      <w:proofErr w:type="spellStart"/>
      <w:r w:rsidRPr="002B6511">
        <w:rPr>
          <w:rFonts w:ascii="Times New Roman" w:eastAsia="Times New Roman" w:hAnsi="Times New Roman" w:cs="Times New Roman"/>
          <w:sz w:val="28"/>
          <w:szCs w:val="28"/>
          <w:lang w:eastAsia="ru-RU"/>
        </w:rPr>
        <w:t>Daily</w:t>
      </w:r>
      <w:proofErr w:type="spellEnd"/>
      <w:r w:rsidRPr="002B6511">
        <w:rPr>
          <w:rFonts w:ascii="Times New Roman" w:eastAsia="Times New Roman" w:hAnsi="Times New Roman" w:cs="Times New Roman"/>
          <w:sz w:val="28"/>
          <w:szCs w:val="28"/>
          <w:lang w:eastAsia="ru-RU"/>
        </w:rPr>
        <w:t xml:space="preserve"> </w:t>
      </w:r>
      <w:proofErr w:type="spellStart"/>
      <w:r w:rsidRPr="002B6511">
        <w:rPr>
          <w:rFonts w:ascii="Times New Roman" w:eastAsia="Times New Roman" w:hAnsi="Times New Roman" w:cs="Times New Roman"/>
          <w:sz w:val="28"/>
          <w:szCs w:val="28"/>
          <w:lang w:eastAsia="ru-RU"/>
        </w:rPr>
        <w:t>Dose</w:t>
      </w:r>
      <w:proofErr w:type="spellEnd"/>
      <w:r w:rsidRPr="002B6511">
        <w:rPr>
          <w:rFonts w:ascii="Times New Roman" w:eastAsia="Times New Roman" w:hAnsi="Times New Roman" w:cs="Times New Roman"/>
          <w:sz w:val="28"/>
          <w:szCs w:val="28"/>
          <w:lang w:eastAsia="ru-RU"/>
        </w:rPr>
        <w:t xml:space="preserve"> – DDD) – это величина, соответствующая средней суточной дозе лекарственного средства при применении по основным показаниям, устанавливаемая для каждого активного ингредиента и лекарственной формы;</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5)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6)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7) Казахстанский национальный лекарственный формуляр – перечень лекарственных средств с доказанной клинической безопасностью и эффективностью, а также </w:t>
      </w:r>
      <w:proofErr w:type="spellStart"/>
      <w:r w:rsidRPr="002B6511">
        <w:rPr>
          <w:rFonts w:ascii="Times New Roman" w:eastAsia="Times New Roman" w:hAnsi="Times New Roman" w:cs="Times New Roman"/>
          <w:sz w:val="28"/>
          <w:szCs w:val="28"/>
          <w:lang w:eastAsia="ru-RU"/>
        </w:rPr>
        <w:t>орфанных</w:t>
      </w:r>
      <w:proofErr w:type="spellEnd"/>
      <w:r w:rsidRPr="002B6511">
        <w:rPr>
          <w:rFonts w:ascii="Times New Roman" w:eastAsia="Times New Roman" w:hAnsi="Times New Roman" w:cs="Times New Roman"/>
          <w:sz w:val="28"/>
          <w:szCs w:val="28"/>
          <w:lang w:eastAsia="ru-RU"/>
        </w:rPr>
        <w:t xml:space="preserve">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w:t>
      </w:r>
      <w:r w:rsidRPr="002B6511">
        <w:rPr>
          <w:rFonts w:ascii="Times New Roman" w:eastAsia="Times New Roman" w:hAnsi="Times New Roman" w:cs="Times New Roman"/>
          <w:sz w:val="28"/>
          <w:szCs w:val="28"/>
          <w:lang w:eastAsia="ru-RU"/>
        </w:rPr>
        <w:lastRenderedPageBreak/>
        <w:t>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8) медицинская организация – организация здравоохранения, основной деятельностью которой является оказание медицинской помощи;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9)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Глава 2. Порядок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 Потребность в лекарственных средствах и медицинских изделиях в рамках гарантированного объема бесплатной медицинской помощи (далее – ГОБМП) и (или) в системе обязательного социального медицинского страхования (далее – ОСМС) формируется медицинскими организациями: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 при оказании скорой медицинской помощи, а также специализированной медицинской помощи, в том числе высокотехнологичной,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в соответствии с лекарственными формулярами;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при оказании первичной медико-санитарной и специализированной медицинской помощи в амбулаторных условиях в соответствии с перечнем.</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4. Потребность в лекарственных средствах и медицинских изделиях в рамках ГОБМП и (или) в системе ОСМС формируется на трехлетний период.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5. Расчет потребности в лекарственных средствах и медицинских изделиях в рамках ГОБМП и (или) в системе ОСМС производится в соответствии с Методикой формирования потребности в лекарственных средствах и медицинских изделиях в рамках ГОБМП и (или) в системе ОСМС, указанной в главе 3 настоящих Правил, на основании следующих сведений:</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данные динамики заболеваемости и (или) эпидемиологической ситуации в регионе;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статистические данные с информационных систем "Электронный регистр диспансерных больных" (далее – ИС ЭРДБ), "Электронный регистр стационарных больных" (далее – ИС ЭРСБ), "Электронный регистр онкологических больных" (далее – ИС ЭРОБ) для определения прогнозируемого количества пациентов и (или) койко-дней;</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3) значения установленной суточной дозы (</w:t>
      </w:r>
      <w:proofErr w:type="spellStart"/>
      <w:r w:rsidRPr="002B6511">
        <w:rPr>
          <w:rFonts w:ascii="Times New Roman" w:eastAsia="Times New Roman" w:hAnsi="Times New Roman" w:cs="Times New Roman"/>
          <w:sz w:val="28"/>
          <w:szCs w:val="28"/>
          <w:lang w:eastAsia="ru-RU"/>
        </w:rPr>
        <w:t>Defined</w:t>
      </w:r>
      <w:proofErr w:type="spellEnd"/>
      <w:r w:rsidRPr="002B6511">
        <w:rPr>
          <w:rFonts w:ascii="Times New Roman" w:eastAsia="Times New Roman" w:hAnsi="Times New Roman" w:cs="Times New Roman"/>
          <w:sz w:val="28"/>
          <w:szCs w:val="28"/>
          <w:lang w:eastAsia="ru-RU"/>
        </w:rPr>
        <w:t xml:space="preserve"> </w:t>
      </w:r>
      <w:proofErr w:type="spellStart"/>
      <w:r w:rsidRPr="002B6511">
        <w:rPr>
          <w:rFonts w:ascii="Times New Roman" w:eastAsia="Times New Roman" w:hAnsi="Times New Roman" w:cs="Times New Roman"/>
          <w:sz w:val="28"/>
          <w:szCs w:val="28"/>
          <w:lang w:eastAsia="ru-RU"/>
        </w:rPr>
        <w:t>Daily</w:t>
      </w:r>
      <w:proofErr w:type="spellEnd"/>
      <w:r w:rsidRPr="002B6511">
        <w:rPr>
          <w:rFonts w:ascii="Times New Roman" w:eastAsia="Times New Roman" w:hAnsi="Times New Roman" w:cs="Times New Roman"/>
          <w:sz w:val="28"/>
          <w:szCs w:val="28"/>
          <w:lang w:eastAsia="ru-RU"/>
        </w:rPr>
        <w:t xml:space="preserve"> </w:t>
      </w:r>
      <w:proofErr w:type="spellStart"/>
      <w:r w:rsidRPr="002B6511">
        <w:rPr>
          <w:rFonts w:ascii="Times New Roman" w:eastAsia="Times New Roman" w:hAnsi="Times New Roman" w:cs="Times New Roman"/>
          <w:sz w:val="28"/>
          <w:szCs w:val="28"/>
          <w:lang w:eastAsia="ru-RU"/>
        </w:rPr>
        <w:t>Dose</w:t>
      </w:r>
      <w:proofErr w:type="spellEnd"/>
      <w:r w:rsidRPr="002B6511">
        <w:rPr>
          <w:rFonts w:ascii="Times New Roman" w:eastAsia="Times New Roman" w:hAnsi="Times New Roman" w:cs="Times New Roman"/>
          <w:sz w:val="28"/>
          <w:szCs w:val="28"/>
          <w:lang w:eastAsia="ru-RU"/>
        </w:rPr>
        <w:t>) (далее – DDD) и длительности приема (количество дней) для лекарственных средств согласно данным Сотрудничающего центра Всемирной организации здравоохранения по методологии лекарственной статистики (www.whocc.no) (далее – ВОЗ);</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При отсутствии значений DDD </w:t>
      </w:r>
      <w:proofErr w:type="spellStart"/>
      <w:r w:rsidRPr="002B6511">
        <w:rPr>
          <w:rFonts w:ascii="Times New Roman" w:eastAsia="Times New Roman" w:hAnsi="Times New Roman" w:cs="Times New Roman"/>
          <w:sz w:val="28"/>
          <w:szCs w:val="28"/>
          <w:lang w:eastAsia="ru-RU"/>
        </w:rPr>
        <w:t>расчитанной</w:t>
      </w:r>
      <w:proofErr w:type="spellEnd"/>
      <w:r w:rsidRPr="002B6511">
        <w:rPr>
          <w:rFonts w:ascii="Times New Roman" w:eastAsia="Times New Roman" w:hAnsi="Times New Roman" w:cs="Times New Roman"/>
          <w:sz w:val="28"/>
          <w:szCs w:val="28"/>
          <w:lang w:eastAsia="ru-RU"/>
        </w:rPr>
        <w:t xml:space="preserve"> ВОЗ, расчет DDD производится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lastRenderedPageBreak/>
        <w:t>      4) средняя курсовая продолжительность применения лекарственных средств и медицинских изделий, с учетом схем лечения и дозировок, рекомендованных клиническими протоколами Республики Казахстан и (или) согласно инструкции по медицинскому применению лекарственного средства (для больных хроническими</w:t>
      </w:r>
      <w:r w:rsidRPr="002B6511">
        <w:rPr>
          <w:rFonts w:ascii="Times New Roman" w:eastAsia="Times New Roman" w:hAnsi="Times New Roman" w:cs="Times New Roman"/>
          <w:color w:val="FF0000"/>
          <w:sz w:val="28"/>
          <w:szCs w:val="28"/>
          <w:lang w:eastAsia="ru-RU"/>
        </w:rPr>
        <w:t xml:space="preserve"> заболеваниями</w:t>
      </w:r>
      <w:r w:rsidRPr="002B6511">
        <w:rPr>
          <w:rFonts w:ascii="Times New Roman" w:eastAsia="Times New Roman" w:hAnsi="Times New Roman" w:cs="Times New Roman"/>
          <w:sz w:val="28"/>
          <w:szCs w:val="28"/>
          <w:lang w:eastAsia="ru-RU"/>
        </w:rPr>
        <w:t>, нуждающихся в постоянном применении лекарственных средств и медицинских изделий равна количеству дней в году);</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5) предельная цена на международное непатентованное наименование лекарственного средства или техническую характеристику медицинского изделия и (или) на торговое наименование лекарственного средства или медицинского изделия в рамках ГОБМП и (или) в системе ОСМС, утвержденная уполномоченным органом.</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 xml:space="preserve">Параграф 1. Порядок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при оказании медицинской помощи в стационарных и </w:t>
      </w:r>
      <w:proofErr w:type="spellStart"/>
      <w:r w:rsidRPr="002B6511">
        <w:rPr>
          <w:rFonts w:ascii="Times New Roman" w:eastAsia="Times New Roman" w:hAnsi="Times New Roman" w:cs="Times New Roman"/>
          <w:b/>
          <w:bCs/>
          <w:sz w:val="28"/>
          <w:szCs w:val="28"/>
          <w:lang w:eastAsia="ru-RU"/>
        </w:rPr>
        <w:t>стационарозамещающих</w:t>
      </w:r>
      <w:proofErr w:type="spellEnd"/>
      <w:r w:rsidRPr="002B6511">
        <w:rPr>
          <w:rFonts w:ascii="Times New Roman" w:eastAsia="Times New Roman" w:hAnsi="Times New Roman" w:cs="Times New Roman"/>
          <w:b/>
          <w:bCs/>
          <w:sz w:val="28"/>
          <w:szCs w:val="28"/>
          <w:lang w:eastAsia="ru-RU"/>
        </w:rPr>
        <w:t xml:space="preserve">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6. Медицинская организация в срок до 1 апреля текущего финансового года формирует потребность: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в лекарственных средствах и медицинских изделиях, входящих в список</w:t>
      </w:r>
      <w:r w:rsidRPr="002B6511">
        <w:rPr>
          <w:rFonts w:ascii="Times New Roman" w:eastAsia="Times New Roman" w:hAnsi="Times New Roman" w:cs="Times New Roman"/>
          <w:color w:val="FF0000"/>
          <w:sz w:val="28"/>
          <w:szCs w:val="28"/>
          <w:lang w:eastAsia="ru-RU"/>
        </w:rPr>
        <w:t xml:space="preserve"> лекарственных средств</w:t>
      </w:r>
      <w:r w:rsidRPr="002B6511">
        <w:rPr>
          <w:rFonts w:ascii="Times New Roman" w:eastAsia="Times New Roman" w:hAnsi="Times New Roman" w:cs="Times New Roman"/>
          <w:sz w:val="28"/>
          <w:szCs w:val="28"/>
          <w:lang w:eastAsia="ru-RU"/>
        </w:rPr>
        <w:t xml:space="preserve"> и медицинских изделий, закупаемых у Единого дистрибьютора (далее – список Единого дистрибьютора) на трехлетний период;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в лекарственных средствах и медицинских изделий, не входящих в список Единого дистрибьютора на трехлетний период.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7. Сформированная потребность в лекарственных средствах и медицинских изделиях согласовывается формулярной комиссией медицинской организации.</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Параграф 2. Порядок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при оказании медицинской помощи в амбулаторных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8. Медицинская организация в срок до 15 марта текущего финансового года формирует потребность:</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в лекарственных средствах и медицинских изделиях, входящих в список</w:t>
      </w:r>
      <w:r w:rsidRPr="002B6511">
        <w:rPr>
          <w:rFonts w:ascii="Times New Roman" w:eastAsia="Times New Roman" w:hAnsi="Times New Roman" w:cs="Times New Roman"/>
          <w:color w:val="FF0000"/>
          <w:sz w:val="28"/>
          <w:szCs w:val="28"/>
          <w:lang w:eastAsia="ru-RU"/>
        </w:rPr>
        <w:t xml:space="preserve"> лекарственных средств</w:t>
      </w:r>
      <w:r w:rsidRPr="002B6511">
        <w:rPr>
          <w:rFonts w:ascii="Times New Roman" w:eastAsia="Times New Roman" w:hAnsi="Times New Roman" w:cs="Times New Roman"/>
          <w:sz w:val="28"/>
          <w:szCs w:val="28"/>
          <w:lang w:eastAsia="ru-RU"/>
        </w:rPr>
        <w:t xml:space="preserve"> и медицинских изделий, закупаемых у Единого дистрибьютора, на трехлетний период;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в лекарственных средствах и медицинских изделиях, входящих в список лекарственных средств и медицинских изделий, не закупаемых у Единого дистрибьютора, на трехлетний период.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9. Сформированная потребность в лекарственных средствах и медицинских изделиях согласовывается формулярной комиссией медицинской организации.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10. Медицинская организация формирует потребность в лекарственных средствах и медицинских изделиях, указанных в подпункте 2) пункта 8 настоящих Правил, в форме заявки, подписанной уполномоченным должностным лицом медицинской организации, либо лицом, его замещающим, и направляет в местный орган управления здравоохранением областей, городов республиканского значения и столицы для финансирования за счет средств местного бюджета в рамках дополнительного объема ГОБМП.</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11. Потребность в лекарственных средствах и медицинских изделиях, указанных в подпункте 1) пункта 8 настоящих Правил, оформляется в форме заявки в </w:t>
      </w:r>
      <w:r w:rsidRPr="002B6511">
        <w:rPr>
          <w:rFonts w:ascii="Times New Roman" w:eastAsia="Times New Roman" w:hAnsi="Times New Roman" w:cs="Times New Roman"/>
          <w:sz w:val="28"/>
          <w:szCs w:val="28"/>
          <w:lang w:eastAsia="ru-RU"/>
        </w:rPr>
        <w:lastRenderedPageBreak/>
        <w:t>информационной системе Единого дистрибьютора "Единая фармацевтическая информационная система" на бумажном носителе и (или) в виде электронного документа, подписанного электронной цифровой подписью (далее – ЭЦП) уполномоченного должностного лица медицинской организации, либо лица, его замещающего.</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12. В срок до 20 марта текущего финансового года сформированная заявка на лекарственные средства и медицинские изделия направляется для согласования в местный орган государственного управления здравоохранением областей, городов республиканского значения и столицы.</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Местный орган государственного управления здравоохранением областей, городов республиканского значения и столицы рассматривает заявку на предмет обоснованности объемов лекарственных средств и медицинских изделий на основе данных динамики заболеваемости и (или) эпидемиологической ситуации в регионе и достоверности статистических данных и прогнозируемого количества больных.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13. Срок рассмотрения заявки на лекарственные средства и медицинские изделия в местном органе управления здравоохранением областей, городов республиканского значения и столицы не превышает пять рабочих дней со дня поступления.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14. В течение одного рабочего дня со дня согласования местным органом государственного управления здравоохранением областей, городов республиканского значения и столицы медицинская организация направляет заявку на лекарственные средства и медицинские изделия в филиал Фонда в соответствующей области, городе республиканского значения и столице.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15. Филиал Фонда рассматривает заявку в течение 7 рабочих дней со дня поступления заявки на лекарственные средства и медицинские изделия на предмет соответствия Перечню и правильности расчетов по установленным формулам, предусмотренным в пункте 19 настоящих Правил, по каждому наименованию лекарственного средства или медицинского изделия.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16. После согласования заявки на лекарственные средства и медицинские изделия медицинской организации филиал Фонда включает в единую заявку на лекарственные средства и медицинские изделия на трехлетний период по области, городу республиканского значения и столице и направляет в Фонд.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17. Фонд рассматривает единую заявку на лекарственные средства и медицинские изделия на трехлетний период по области, городу республиканского значения и столице на предмет доступности (или достаточности) и обеспеченности финансовыми ресурсами в рамках выделенных средств в разрезе бюджетов ГОБМП и ОСМС.</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18. Фонд на основании единых заявок регионов формирует сводную заявку на лекарственные средства и медицинские изделия на трехлетний период по республике в разрезе регионов с указанием нозологий, наименований, дозировок и объемов по каждой лекарственной форме лекарственных средств и характеристике медицинских изделий, количества пациентов и направляет в уполномоченный орган не позднее 15 апреля текущего финансового года.</w:t>
      </w:r>
    </w:p>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Глава 3. Методика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19. Расчет потребности в лекарственных средствах и медицинских изделиях в рамках ГОБМП и (или) в системе ОСМС осуществляется двумя способами:</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lastRenderedPageBreak/>
        <w:t>      1) на основе установленной суточной дозы для лекарственных средств</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 на основе данных о фактическом потреблении за предыдущий финансовый год для медицинских изделий.</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20. Для расчета прогнозной потребности в лекарственных средствах для оказания медицинской помощи в амбулаторных условиях применяются следующие формулы:</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ПЛСПА = DDD х СКП х КПК х КПП / ДЕИ (1), где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ПЛСПА – прогнозная потребность в лекарственном средстве (в единицах закупа) в год в амбулаторных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DDD – </w:t>
      </w:r>
      <w:proofErr w:type="spellStart"/>
      <w:r w:rsidRPr="002B6511">
        <w:rPr>
          <w:rFonts w:ascii="Times New Roman" w:eastAsia="Times New Roman" w:hAnsi="Times New Roman" w:cs="Times New Roman"/>
          <w:sz w:val="28"/>
          <w:szCs w:val="28"/>
          <w:lang w:eastAsia="ru-RU"/>
        </w:rPr>
        <w:t>установленая</w:t>
      </w:r>
      <w:proofErr w:type="spellEnd"/>
      <w:r w:rsidRPr="002B6511">
        <w:rPr>
          <w:rFonts w:ascii="Times New Roman" w:eastAsia="Times New Roman" w:hAnsi="Times New Roman" w:cs="Times New Roman"/>
          <w:sz w:val="28"/>
          <w:szCs w:val="28"/>
          <w:lang w:eastAsia="ru-RU"/>
        </w:rPr>
        <w:t xml:space="preserve"> суточная доза;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СКП – средняя курсовая продолжительность применения (дней);</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КПК – количество прогнозируемых курсов в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КПП – количество прогнозируемых пациентов в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Для расчета прогнозной потребности в медицинских изделиях для оказания медицинской помощи в амбулаторных условиях применяется следующая формула: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ПМИПА = ФПМИ х СКП х КПК х КПП (2), где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ПМИПА – прогнозная потребность в медицинском изделии (в единицах закупа) в год в амбулаторных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ФПМИ – среднее фактическое потребление медицинских изделий на пациента за предыдущий финансовый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СКП – средняя курсовая продолжительность применения (дней);</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КПК – количество прогнозируемых курсов в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КПП – количество прогнозируемых пациентов в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ПЦ – предельная цена в соответствии с утвержденным нормативным</w:t>
      </w:r>
      <w:r w:rsidRPr="002B6511">
        <w:rPr>
          <w:rFonts w:ascii="Times New Roman" w:eastAsia="Times New Roman" w:hAnsi="Times New Roman" w:cs="Times New Roman"/>
          <w:color w:val="FF0000"/>
          <w:sz w:val="28"/>
          <w:szCs w:val="28"/>
          <w:lang w:eastAsia="ru-RU"/>
        </w:rPr>
        <w:t xml:space="preserve"> правовым актом</w:t>
      </w:r>
      <w:r w:rsidRPr="002B6511">
        <w:rPr>
          <w:rFonts w:ascii="Times New Roman" w:eastAsia="Times New Roman" w:hAnsi="Times New Roman" w:cs="Times New Roman"/>
          <w:sz w:val="28"/>
          <w:szCs w:val="28"/>
          <w:lang w:eastAsia="ru-RU"/>
        </w:rPr>
        <w:t xml:space="preserve"> в пересчете на DDD по наименее затратной лекарственной форме и дозировке.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Для расчета потребности для закупа лекарственных средств и </w:t>
      </w:r>
      <w:proofErr w:type="gramStart"/>
      <w:r w:rsidRPr="002B6511">
        <w:rPr>
          <w:rFonts w:ascii="Times New Roman" w:eastAsia="Times New Roman" w:hAnsi="Times New Roman" w:cs="Times New Roman"/>
          <w:sz w:val="28"/>
          <w:szCs w:val="28"/>
          <w:lang w:eastAsia="ru-RU"/>
        </w:rPr>
        <w:t>медицинских изделий</w:t>
      </w:r>
      <w:proofErr w:type="gramEnd"/>
      <w:r w:rsidRPr="002B6511">
        <w:rPr>
          <w:rFonts w:ascii="Times New Roman" w:eastAsia="Times New Roman" w:hAnsi="Times New Roman" w:cs="Times New Roman"/>
          <w:sz w:val="28"/>
          <w:szCs w:val="28"/>
          <w:lang w:eastAsia="ru-RU"/>
        </w:rPr>
        <w:t xml:space="preserve"> применяемых в амбулаторных условиях применяется следующая формула: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ПЗА = ПЛС(МИ)ПА – ПО (3), где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ПЛСЗА – потребность закупа лекарственного средства (в единицах закупа) в год в амбулаторных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ПЛСПА – прогнозная потребность в лекарственном средстве в год в амбулаторных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ПО – прогнозируемый остаток лекарственных средств на 1 января следующего года (на 1 апреля следующего года для антиретровирусных препаратов).</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Для расчета финансового обеспечения необходимого для покрытия потребности определенной в соответствии с формулами (1-3) настоящих Правил, осуществляется умножение значение потребности в единицах закупа на предельную цена в соответствии с утвержденным нормативным правовым актом.</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21. Для расчета прогнозной потребности в лекарственных средствах для оказания медицинской помощи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применяются следующие формулы:</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ПЛСПС = DDD х СКП х КПК х КПП / ДЕИ (4), где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ПЛСПС – прогнозная потребность в лекарственном средстве (в единицах закупа) в год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DDD – </w:t>
      </w:r>
      <w:proofErr w:type="spellStart"/>
      <w:r w:rsidRPr="002B6511">
        <w:rPr>
          <w:rFonts w:ascii="Times New Roman" w:eastAsia="Times New Roman" w:hAnsi="Times New Roman" w:cs="Times New Roman"/>
          <w:sz w:val="28"/>
          <w:szCs w:val="28"/>
          <w:lang w:eastAsia="ru-RU"/>
        </w:rPr>
        <w:t>установленая</w:t>
      </w:r>
      <w:proofErr w:type="spellEnd"/>
      <w:r w:rsidRPr="002B6511">
        <w:rPr>
          <w:rFonts w:ascii="Times New Roman" w:eastAsia="Times New Roman" w:hAnsi="Times New Roman" w:cs="Times New Roman"/>
          <w:sz w:val="28"/>
          <w:szCs w:val="28"/>
          <w:lang w:eastAsia="ru-RU"/>
        </w:rPr>
        <w:t xml:space="preserve"> суточная доза;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СКП – средняя курсовая продолжительность применения (дней)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lastRenderedPageBreak/>
        <w:t xml:space="preserve">      КПК – количество прогнозируемых курсов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в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КПП – количество прогнозируемых пациентов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в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ДЕИ – дозировка единицы измерения.</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Для расчета прогнозной потребности в медицинских изделиях для оказания медицинской помощи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применяется следующая формула: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ПМИПС = ФПМИ х СКП х КПК х КПП (5), где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ПМИПС – прогнозная потребность в медицинском изделии (в единицах закупа) в год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ФПМИ – среднее фактическое потребление медицинских изделий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на пациента за предыдущий финансовый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СКП – средняя курсовая продолжительность применения (дней)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КПК – количество прогнозируемых курсов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в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КПП – количество прогнозируемых пациентов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в год.</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Для расчета потребности для закупа лекарственных средств и </w:t>
      </w:r>
      <w:proofErr w:type="gramStart"/>
      <w:r w:rsidRPr="002B6511">
        <w:rPr>
          <w:rFonts w:ascii="Times New Roman" w:eastAsia="Times New Roman" w:hAnsi="Times New Roman" w:cs="Times New Roman"/>
          <w:sz w:val="28"/>
          <w:szCs w:val="28"/>
          <w:lang w:eastAsia="ru-RU"/>
        </w:rPr>
        <w:t>медицинских изделий</w:t>
      </w:r>
      <w:proofErr w:type="gramEnd"/>
      <w:r w:rsidRPr="002B6511">
        <w:rPr>
          <w:rFonts w:ascii="Times New Roman" w:eastAsia="Times New Roman" w:hAnsi="Times New Roman" w:cs="Times New Roman"/>
          <w:sz w:val="28"/>
          <w:szCs w:val="28"/>
          <w:lang w:eastAsia="ru-RU"/>
        </w:rPr>
        <w:t xml:space="preserve"> применяемых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 применяется следующая формула: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ПЛСЗС = ПЛСПА – ПО (6), где</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ПЛСЗС – потребность закупа лекарственного средства в год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ПЛСПС – прогнозная потребность в лекарственном средстве в год в стационарных и </w:t>
      </w:r>
      <w:proofErr w:type="spellStart"/>
      <w:r w:rsidRPr="002B6511">
        <w:rPr>
          <w:rFonts w:ascii="Times New Roman" w:eastAsia="Times New Roman" w:hAnsi="Times New Roman" w:cs="Times New Roman"/>
          <w:sz w:val="28"/>
          <w:szCs w:val="28"/>
          <w:lang w:eastAsia="ru-RU"/>
        </w:rPr>
        <w:t>стационарозамещающих</w:t>
      </w:r>
      <w:proofErr w:type="spellEnd"/>
      <w:r w:rsidRPr="002B6511">
        <w:rPr>
          <w:rFonts w:ascii="Times New Roman" w:eastAsia="Times New Roman" w:hAnsi="Times New Roman" w:cs="Times New Roman"/>
          <w:sz w:val="28"/>
          <w:szCs w:val="28"/>
          <w:lang w:eastAsia="ru-RU"/>
        </w:rPr>
        <w:t xml:space="preserve"> условиях;</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ПО – прогнозируемый остаток лекарственных средств на 1 января следующего года.</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Для расчета финансового обеспечения необходимого для покрытия потребности определенной в соответствии с формулами (4-6) настоящих Правил, осуществляется умножение значение потребности в единицах закупа на предельную цена в соответствии с утвержденным нормативным</w:t>
      </w:r>
      <w:r w:rsidRPr="002B6511">
        <w:rPr>
          <w:rFonts w:ascii="Times New Roman" w:eastAsia="Times New Roman" w:hAnsi="Times New Roman" w:cs="Times New Roman"/>
          <w:color w:val="FF0000"/>
          <w:sz w:val="28"/>
          <w:szCs w:val="28"/>
          <w:lang w:eastAsia="ru-RU"/>
        </w:rPr>
        <w:t xml:space="preserve"> правовым актом</w:t>
      </w:r>
      <w:r w:rsidRPr="002B6511">
        <w:rPr>
          <w:rFonts w:ascii="Times New Roman" w:eastAsia="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E3968" w:rsidRPr="002B6511" w:rsidTr="00EE3968">
        <w:trPr>
          <w:tblCellSpacing w:w="15" w:type="dxa"/>
        </w:trPr>
        <w:tc>
          <w:tcPr>
            <w:tcW w:w="5805" w:type="dxa"/>
            <w:vAlign w:val="center"/>
            <w:hideMark/>
          </w:tcPr>
          <w:p w:rsidR="00EE3968" w:rsidRPr="002B6511" w:rsidRDefault="00EE3968" w:rsidP="002B6511">
            <w:pPr>
              <w:spacing w:after="0" w:line="240" w:lineRule="auto"/>
              <w:jc w:val="center"/>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w:t>
            </w:r>
          </w:p>
        </w:tc>
        <w:tc>
          <w:tcPr>
            <w:tcW w:w="3420" w:type="dxa"/>
            <w:vAlign w:val="center"/>
            <w:hideMark/>
          </w:tcPr>
          <w:p w:rsidR="00EE3968" w:rsidRPr="002B6511" w:rsidRDefault="00EE3968" w:rsidP="002B6511">
            <w:pPr>
              <w:spacing w:after="0" w:line="240" w:lineRule="auto"/>
              <w:jc w:val="center"/>
              <w:rPr>
                <w:rFonts w:ascii="Times New Roman" w:eastAsia="Times New Roman" w:hAnsi="Times New Roman" w:cs="Times New Roman"/>
                <w:sz w:val="28"/>
                <w:szCs w:val="28"/>
                <w:lang w:eastAsia="ru-RU"/>
              </w:rPr>
            </w:pPr>
            <w:bookmarkStart w:id="4" w:name="z179"/>
            <w:bookmarkEnd w:id="4"/>
            <w:r w:rsidRPr="002B6511">
              <w:rPr>
                <w:rFonts w:ascii="Times New Roman" w:eastAsia="Times New Roman" w:hAnsi="Times New Roman" w:cs="Times New Roman"/>
                <w:sz w:val="28"/>
                <w:szCs w:val="28"/>
                <w:lang w:eastAsia="ru-RU"/>
              </w:rPr>
              <w:t>Приложение 3 к приказу</w:t>
            </w:r>
            <w:r w:rsidRPr="002B6511">
              <w:rPr>
                <w:rFonts w:ascii="Times New Roman" w:eastAsia="Times New Roman" w:hAnsi="Times New Roman" w:cs="Times New Roman"/>
                <w:sz w:val="28"/>
                <w:szCs w:val="28"/>
                <w:lang w:eastAsia="ru-RU"/>
              </w:rPr>
              <w:br/>
              <w:t>Министр здравоохранения</w:t>
            </w:r>
            <w:r w:rsidRPr="002B6511">
              <w:rPr>
                <w:rFonts w:ascii="Times New Roman" w:eastAsia="Times New Roman" w:hAnsi="Times New Roman" w:cs="Times New Roman"/>
                <w:sz w:val="28"/>
                <w:szCs w:val="28"/>
                <w:lang w:eastAsia="ru-RU"/>
              </w:rPr>
              <w:br/>
              <w:t>Республики Казахстан</w:t>
            </w:r>
            <w:r w:rsidRPr="002B6511">
              <w:rPr>
                <w:rFonts w:ascii="Times New Roman" w:eastAsia="Times New Roman" w:hAnsi="Times New Roman" w:cs="Times New Roman"/>
                <w:sz w:val="28"/>
                <w:szCs w:val="28"/>
                <w:lang w:eastAsia="ru-RU"/>
              </w:rPr>
              <w:br/>
              <w:t>от 20 августа 2021 года № ҚР ДСМ-89</w:t>
            </w:r>
          </w:p>
        </w:tc>
      </w:tr>
    </w:tbl>
    <w:p w:rsidR="00EE3968" w:rsidRPr="002B6511" w:rsidRDefault="00EE3968" w:rsidP="002B6511">
      <w:pPr>
        <w:spacing w:after="0" w:line="240" w:lineRule="auto"/>
        <w:outlineLvl w:val="2"/>
        <w:rPr>
          <w:rFonts w:ascii="Times New Roman" w:eastAsia="Times New Roman" w:hAnsi="Times New Roman" w:cs="Times New Roman"/>
          <w:b/>
          <w:bCs/>
          <w:sz w:val="28"/>
          <w:szCs w:val="28"/>
          <w:lang w:eastAsia="ru-RU"/>
        </w:rPr>
      </w:pPr>
      <w:r w:rsidRPr="002B6511">
        <w:rPr>
          <w:rFonts w:ascii="Times New Roman" w:eastAsia="Times New Roman" w:hAnsi="Times New Roman" w:cs="Times New Roman"/>
          <w:b/>
          <w:bCs/>
          <w:sz w:val="28"/>
          <w:szCs w:val="28"/>
          <w:lang w:eastAsia="ru-RU"/>
        </w:rPr>
        <w:t>Перечень утративших силу некоторых приказов Министерства здравоохранения Республики Казахстан</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1.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12199).</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2. </w:t>
      </w:r>
      <w:hyperlink r:id="rId36" w:anchor="z0" w:history="1">
        <w:r w:rsidRPr="002B6511">
          <w:rPr>
            <w:rFonts w:ascii="Times New Roman" w:eastAsia="Times New Roman" w:hAnsi="Times New Roman" w:cs="Times New Roman"/>
            <w:color w:val="0000FF"/>
            <w:sz w:val="28"/>
            <w:szCs w:val="28"/>
            <w:u w:val="single"/>
            <w:lang w:eastAsia="ru-RU"/>
          </w:rPr>
          <w:t>Приказ</w:t>
        </w:r>
      </w:hyperlink>
      <w:r w:rsidRPr="002B6511">
        <w:rPr>
          <w:rFonts w:ascii="Times New Roman" w:eastAsia="Times New Roman" w:hAnsi="Times New Roman" w:cs="Times New Roman"/>
          <w:sz w:val="28"/>
          <w:szCs w:val="28"/>
          <w:lang w:eastAsia="ru-RU"/>
        </w:rPr>
        <w:t xml:space="preserve"> Министра здравоохранения Республики Казахстан от 14 мая 2019 года № ҚР ДСМ-75 "О внесении изменения в приказ Министра здравоохранения и социального развития Республики Казахстан" от 30 сентября 2015 года № 766 "Об </w:t>
      </w:r>
      <w:r w:rsidRPr="002B6511">
        <w:rPr>
          <w:rFonts w:ascii="Times New Roman" w:eastAsia="Times New Roman" w:hAnsi="Times New Roman" w:cs="Times New Roman"/>
          <w:sz w:val="28"/>
          <w:szCs w:val="28"/>
          <w:lang w:eastAsia="ru-RU"/>
        </w:rPr>
        <w:lastRenderedPageBreak/>
        <w:t>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18677).</w:t>
      </w:r>
    </w:p>
    <w:p w:rsidR="00EE3968" w:rsidRPr="002B6511" w:rsidRDefault="00EE3968" w:rsidP="002B6511">
      <w:pPr>
        <w:spacing w:after="0" w:line="240" w:lineRule="auto"/>
        <w:rPr>
          <w:rFonts w:ascii="Times New Roman" w:eastAsia="Times New Roman" w:hAnsi="Times New Roman" w:cs="Times New Roman"/>
          <w:sz w:val="28"/>
          <w:szCs w:val="28"/>
          <w:lang w:eastAsia="ru-RU"/>
        </w:rPr>
      </w:pPr>
      <w:r w:rsidRPr="002B6511">
        <w:rPr>
          <w:rFonts w:ascii="Times New Roman" w:eastAsia="Times New Roman" w:hAnsi="Times New Roman" w:cs="Times New Roman"/>
          <w:sz w:val="28"/>
          <w:szCs w:val="28"/>
          <w:lang w:eastAsia="ru-RU"/>
        </w:rPr>
        <w:t xml:space="preserve">      3. </w:t>
      </w:r>
      <w:hyperlink r:id="rId37" w:anchor="z0" w:history="1">
        <w:r w:rsidRPr="002B6511">
          <w:rPr>
            <w:rFonts w:ascii="Times New Roman" w:eastAsia="Times New Roman" w:hAnsi="Times New Roman" w:cs="Times New Roman"/>
            <w:color w:val="0000FF"/>
            <w:sz w:val="28"/>
            <w:szCs w:val="28"/>
            <w:u w:val="single"/>
            <w:lang w:eastAsia="ru-RU"/>
          </w:rPr>
          <w:t>Приказ</w:t>
        </w:r>
      </w:hyperlink>
      <w:r w:rsidRPr="002B6511">
        <w:rPr>
          <w:rFonts w:ascii="Times New Roman" w:eastAsia="Times New Roman" w:hAnsi="Times New Roman" w:cs="Times New Roman"/>
          <w:sz w:val="28"/>
          <w:szCs w:val="28"/>
          <w:lang w:eastAsia="ru-RU"/>
        </w:rPr>
        <w:t xml:space="preserve"> Министра здравоохранения Республики Казахстан от 19 мая 2020 года № ҚР ДСМ-51/2020 "О внесении изменений в приказ Министра здравоохранения и социального развития Республики Казахстан от 30 сентября 2015 года № 766 "Об утверждении правил обеспечения лекарственными средствами граждан" (зарегистрирован в Реестре государственной регистрации нормативных правовых актов под № 20672).</w:t>
      </w:r>
    </w:p>
    <w:p w:rsidR="004E761B" w:rsidRPr="002B6511" w:rsidRDefault="004E761B" w:rsidP="002B6511">
      <w:pPr>
        <w:spacing w:after="0" w:line="240" w:lineRule="auto"/>
        <w:rPr>
          <w:rFonts w:ascii="Times New Roman" w:hAnsi="Times New Roman" w:cs="Times New Roman"/>
          <w:sz w:val="28"/>
          <w:szCs w:val="28"/>
        </w:rPr>
      </w:pPr>
    </w:p>
    <w:sectPr w:rsidR="004E761B" w:rsidRPr="002B6511" w:rsidSect="002B6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54CE9"/>
    <w:multiLevelType w:val="multilevel"/>
    <w:tmpl w:val="6C3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68"/>
    <w:rsid w:val="00200B13"/>
    <w:rsid w:val="002B6511"/>
    <w:rsid w:val="004E761B"/>
    <w:rsid w:val="00EE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F565E-8D9F-4E78-B881-C0B39BF1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61B"/>
  </w:style>
  <w:style w:type="paragraph" w:styleId="1">
    <w:name w:val="heading 1"/>
    <w:basedOn w:val="a"/>
    <w:link w:val="10"/>
    <w:uiPriority w:val="9"/>
    <w:qFormat/>
    <w:rsid w:val="00EE3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39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96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39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3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3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9230">
      <w:bodyDiv w:val="1"/>
      <w:marLeft w:val="0"/>
      <w:marRight w:val="0"/>
      <w:marTop w:val="0"/>
      <w:marBottom w:val="0"/>
      <w:divBdr>
        <w:top w:val="none" w:sz="0" w:space="0" w:color="auto"/>
        <w:left w:val="none" w:sz="0" w:space="0" w:color="auto"/>
        <w:bottom w:val="none" w:sz="0" w:space="0" w:color="auto"/>
        <w:right w:val="none" w:sz="0" w:space="0" w:color="auto"/>
      </w:divBdr>
      <w:divsChild>
        <w:div w:id="1104493663">
          <w:marLeft w:val="0"/>
          <w:marRight w:val="0"/>
          <w:marTop w:val="0"/>
          <w:marBottom w:val="0"/>
          <w:divBdr>
            <w:top w:val="none" w:sz="0" w:space="0" w:color="auto"/>
            <w:left w:val="none" w:sz="0" w:space="0" w:color="auto"/>
            <w:bottom w:val="none" w:sz="0" w:space="0" w:color="auto"/>
            <w:right w:val="none" w:sz="0" w:space="0" w:color="auto"/>
          </w:divBdr>
        </w:div>
        <w:div w:id="1209804744">
          <w:marLeft w:val="0"/>
          <w:marRight w:val="0"/>
          <w:marTop w:val="0"/>
          <w:marBottom w:val="0"/>
          <w:divBdr>
            <w:top w:val="none" w:sz="0" w:space="0" w:color="auto"/>
            <w:left w:val="none" w:sz="0" w:space="0" w:color="auto"/>
            <w:bottom w:val="none" w:sz="0" w:space="0" w:color="auto"/>
            <w:right w:val="none" w:sz="0" w:space="0" w:color="auto"/>
          </w:divBdr>
          <w:divsChild>
            <w:div w:id="854152116">
              <w:marLeft w:val="0"/>
              <w:marRight w:val="0"/>
              <w:marTop w:val="0"/>
              <w:marBottom w:val="0"/>
              <w:divBdr>
                <w:top w:val="none" w:sz="0" w:space="0" w:color="auto"/>
                <w:left w:val="none" w:sz="0" w:space="0" w:color="auto"/>
                <w:bottom w:val="none" w:sz="0" w:space="0" w:color="auto"/>
                <w:right w:val="none" w:sz="0" w:space="0" w:color="auto"/>
              </w:divBdr>
            </w:div>
          </w:divsChild>
        </w:div>
        <w:div w:id="240145205">
          <w:marLeft w:val="0"/>
          <w:marRight w:val="0"/>
          <w:marTop w:val="0"/>
          <w:marBottom w:val="0"/>
          <w:divBdr>
            <w:top w:val="none" w:sz="0" w:space="0" w:color="auto"/>
            <w:left w:val="none" w:sz="0" w:space="0" w:color="auto"/>
            <w:bottom w:val="none" w:sz="0" w:space="0" w:color="auto"/>
            <w:right w:val="none" w:sz="0" w:space="0" w:color="auto"/>
          </w:divBdr>
          <w:divsChild>
            <w:div w:id="10908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V2100024069" TargetMode="External"/><Relationship Id="rId18" Type="http://schemas.openxmlformats.org/officeDocument/2006/relationships/hyperlink" Target="https://adilet.zan.kz/rus/docs/K2000000360" TargetMode="External"/><Relationship Id="rId26" Type="http://schemas.openxmlformats.org/officeDocument/2006/relationships/hyperlink" Target="https://adilet.zan.kz/rus/docs/V2100023885" TargetMode="External"/><Relationship Id="rId39" Type="http://schemas.openxmlformats.org/officeDocument/2006/relationships/theme" Target="theme/theme1.xml"/><Relationship Id="rId21" Type="http://schemas.openxmlformats.org/officeDocument/2006/relationships/hyperlink" Target="https://adilet.zan.kz/rus/docs/V2100022513" TargetMode="External"/><Relationship Id="rId34" Type="http://schemas.openxmlformats.org/officeDocument/2006/relationships/hyperlink" Target="https://adilet.zan.kz/rus/docs/K2000000360" TargetMode="External"/><Relationship Id="rId7" Type="http://schemas.openxmlformats.org/officeDocument/2006/relationships/hyperlink" Target="https://adilet.zan.kz/rus/docs/V2100024069/history" TargetMode="External"/><Relationship Id="rId12" Type="http://schemas.openxmlformats.org/officeDocument/2006/relationships/hyperlink" Target="https://adilet.zan.kz/rus/docs/V2100024069" TargetMode="External"/><Relationship Id="rId17" Type="http://schemas.openxmlformats.org/officeDocument/2006/relationships/hyperlink" Target="https://adilet.zan.kz/rus/docs/V2100024069" TargetMode="External"/><Relationship Id="rId25" Type="http://schemas.openxmlformats.org/officeDocument/2006/relationships/hyperlink" Target="https://adilet.zan.kz/rus/docs/V2000021870" TargetMode="External"/><Relationship Id="rId33" Type="http://schemas.openxmlformats.org/officeDocument/2006/relationships/hyperlink" Target="https://adilet.zan.kz/rus/docs/V200002157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rus/docs/K2000000360" TargetMode="External"/><Relationship Id="rId20" Type="http://schemas.openxmlformats.org/officeDocument/2006/relationships/hyperlink" Target="https://adilet.zan.kz/rus/docs/P2100000047" TargetMode="External"/><Relationship Id="rId29" Type="http://schemas.openxmlformats.org/officeDocument/2006/relationships/hyperlink" Target="https://adilet.zan.kz/rus/docs/Z1400000202" TargetMode="External"/><Relationship Id="rId1" Type="http://schemas.openxmlformats.org/officeDocument/2006/relationships/numbering" Target="numbering.xml"/><Relationship Id="rId6" Type="http://schemas.openxmlformats.org/officeDocument/2006/relationships/hyperlink" Target="https://adilet.zan.kz/rus/docs/V2100024069/info" TargetMode="External"/><Relationship Id="rId11" Type="http://schemas.openxmlformats.org/officeDocument/2006/relationships/hyperlink" Target="https://adilet.zan.kz/rus/docs/K2000000360" TargetMode="External"/><Relationship Id="rId24" Type="http://schemas.openxmlformats.org/officeDocument/2006/relationships/hyperlink" Target="https://adilet.zan.kz/rus/docs/V2000021715" TargetMode="External"/><Relationship Id="rId32" Type="http://schemas.openxmlformats.org/officeDocument/2006/relationships/hyperlink" Target="https://adilet.zan.kz/rus/docs/V2000021579" TargetMode="External"/><Relationship Id="rId37" Type="http://schemas.openxmlformats.org/officeDocument/2006/relationships/hyperlink" Target="https://adilet.zan.kz/rus/docs/V2000020672" TargetMode="External"/><Relationship Id="rId5" Type="http://schemas.openxmlformats.org/officeDocument/2006/relationships/hyperlink" Target="https://adilet.zan.kz/rus/docs/V2100024069" TargetMode="External"/><Relationship Id="rId15" Type="http://schemas.openxmlformats.org/officeDocument/2006/relationships/hyperlink" Target="https://adilet.zan.kz/rus/docs/K2000000360" TargetMode="External"/><Relationship Id="rId23" Type="http://schemas.openxmlformats.org/officeDocument/2006/relationships/hyperlink" Target="https://adilet.zan.kz/rus/docs/V2100022230" TargetMode="External"/><Relationship Id="rId28" Type="http://schemas.openxmlformats.org/officeDocument/2006/relationships/hyperlink" Target="https://adilet.zan.kz/rus/docs/V2100023589" TargetMode="External"/><Relationship Id="rId36" Type="http://schemas.openxmlformats.org/officeDocument/2006/relationships/hyperlink" Target="https://adilet.zan.kz/rus/docs/V1900018677" TargetMode="External"/><Relationship Id="rId10" Type="http://schemas.openxmlformats.org/officeDocument/2006/relationships/hyperlink" Target="https://adilet.zan.kz/rus/docs/K2000000360"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V2000021713" TargetMode="External"/><Relationship Id="rId4" Type="http://schemas.openxmlformats.org/officeDocument/2006/relationships/webSettings" Target="webSettings.xml"/><Relationship Id="rId9" Type="http://schemas.openxmlformats.org/officeDocument/2006/relationships/hyperlink" Target="https://adilet.zan.kz/rus/docs/V2100024069/download" TargetMode="External"/><Relationship Id="rId14" Type="http://schemas.openxmlformats.org/officeDocument/2006/relationships/hyperlink" Target="https://adilet.zan.kz/rus/docs/V2100024069" TargetMode="External"/><Relationship Id="rId22" Type="http://schemas.openxmlformats.org/officeDocument/2006/relationships/hyperlink" Target="https://adilet.zan.kz/rus/docs/V2000021586" TargetMode="External"/><Relationship Id="rId27" Type="http://schemas.openxmlformats.org/officeDocument/2006/relationships/hyperlink" Target="https://adilet.zan.kz/rus/docs/V2000021493" TargetMode="External"/><Relationship Id="rId30" Type="http://schemas.openxmlformats.org/officeDocument/2006/relationships/hyperlink" Target="https://adilet.zan.kz/rus/docs/V2000021913" TargetMode="External"/><Relationship Id="rId35" Type="http://schemas.openxmlformats.org/officeDocument/2006/relationships/hyperlink" Target="https://adilet.zan.kz/rus/docs/K2000000360" TargetMode="External"/><Relationship Id="rId8" Type="http://schemas.openxmlformats.org/officeDocument/2006/relationships/hyperlink" Target="https://adilet.zan.kz/rus/docs/V2100024069/link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7749</Words>
  <Characters>44171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Пользователь Windows</cp:lastModifiedBy>
  <cp:revision>4</cp:revision>
  <dcterms:created xsi:type="dcterms:W3CDTF">2022-02-17T08:56:00Z</dcterms:created>
  <dcterms:modified xsi:type="dcterms:W3CDTF">2022-05-11T05:43:00Z</dcterms:modified>
</cp:coreProperties>
</file>